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Włoszczowa dn……………….</w:t>
      </w:r>
    </w:p>
    <w:p>
      <w:pPr>
        <w:pStyle w:val="NormalWeb"/>
        <w:spacing w:before="0" w:afterAutospacing="0" w:after="0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Web"/>
        <w:jc w:val="both"/>
        <w:rPr/>
      </w:pPr>
      <w:bookmarkStart w:id="0" w:name="_GoBack"/>
      <w:bookmarkEnd w:id="0"/>
      <w:r>
        <w:rPr/>
        <w:t>Wyrażam zgodę na przetwarzanie danych osobowych i zgodnie z art. 13 ogólnego rozporządzenia o ochronie danych osobowych z dnia 27 kwietnia 2016 r. (Dz. Urz. UE L 119 z 04.05.2016) przyjmuje do widomości poniższe informacje: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1) administratorem Pani/Pana danych osobowych jest Dyrektor Powiatowego Centrum Pomocy Rodzinie we Włoszczowie, ul. Wiśniowa 10, 29-100 Włoszczowa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2) kontakt z Inspektorem Ochrony Danych  możliwy jest pod adresem email: </w:t>
      </w:r>
      <w:hyperlink r:id="rId2">
        <w:r>
          <w:rPr>
            <w:rStyle w:val="Czeinternetowe"/>
          </w:rPr>
          <w:t>rk@ncnetcom.pl</w:t>
        </w:r>
      </w:hyperlink>
      <w:r>
        <w:rPr/>
        <w:t xml:space="preserve"> lub </w:t>
      </w:r>
      <w:hyperlink r:id="rId3">
        <w:r>
          <w:rPr>
            <w:rStyle w:val="Czeinternetowe"/>
          </w:rPr>
          <w:t>pd@ncnetcom.pl</w:t>
        </w:r>
      </w:hyperlink>
      <w:r>
        <w:rPr/>
        <w:t xml:space="preserve"> </w:t>
      </w:r>
      <w:r>
        <w:rPr>
          <w:i/>
        </w:rPr>
        <w:t>,</w:t>
      </w:r>
      <w:r>
        <w:rPr/>
        <w:t xml:space="preserve">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3) Pani/Pana dane osobowe przetwarzane będą w celu : 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przetwarzanie jest niezbędne do wypełnienia obowiązku prawnego ciążącego na administratorze;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przetwarzanie jest niezbędne do wykonania zadania realizowanego w interesie publicznym lub w ramach sprawowania władzy publicznej powierzonej administratorowi;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w innych przypadkach Pani/Pana dane osobowe przetwarzane będą wyłącznie na podstawie wcześniej udzielonej zgody w zakresie i celu określonym w treści zgody;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>na podstawie art. 6 ust. 1 lit. c oraz art. 9 ust.2 lit. g - ogólnego rozporządzenia o ochronie danych osobowych z dnia 27 kwietnia 2016 r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odbiorcami Pana/Pani danych osobowych będą wyłącznie podmioty uprawnione do uzyskania danych osobowych na podstawie przepisów prawa </w:t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/>
        <w:t>5) Pana/Pani dane osobowe przechowywane będą przez okres niezbędny do realizacji wskazanych w pkt. 3 celów, a po tym czasie przez okres oraz w zakresie wymaganym przez przepisy prawa</w:t>
      </w:r>
      <w:r>
        <w:rPr>
          <w:i/>
        </w:rPr>
        <w:t xml:space="preserve">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7) ma Pani/Pan prawo wniesienia skargi do organu nadzorczego, którym jest Prezes Urzędu Ochrony Danych Osobowych,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podanie Pani/Pana danych jest wymogiem ustawowym, wynika z realizacji obowiązków wynikających z przepisów prawa,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529" w:hanging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5529" w:hanging="0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18"/>
          <w:szCs w:val="24"/>
          <w:u w:val="none"/>
          <w:em w:val="none"/>
        </w:rPr>
        <w:t>Czytelny podpis osoby zainteresowanej lub jej przedstawiciela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2c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qFormat/>
    <w:rsid w:val="00d874e5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Dokumentobowiazujacy" w:customStyle="1">
    <w:name w:val="dokument-obowiazujacy"/>
    <w:basedOn w:val="DefaultParagraphFont"/>
    <w:qFormat/>
    <w:rsid w:val="0070516d"/>
    <w:rPr/>
  </w:style>
  <w:style w:type="character" w:styleId="Czeinternetowe">
    <w:name w:val="Łącze internetowe"/>
    <w:uiPriority w:val="99"/>
    <w:unhideWhenUsed/>
    <w:rsid w:val="00732025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link w:val="Tekstpodstawowy3Znak"/>
    <w:qFormat/>
    <w:rsid w:val="00d874e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NormalWeb">
    <w:name w:val="Normal (Web)"/>
    <w:basedOn w:val="Normal"/>
    <w:uiPriority w:val="99"/>
    <w:qFormat/>
    <w:rsid w:val="007320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k@ncnetcom.pl" TargetMode="External"/><Relationship Id="rId3" Type="http://schemas.openxmlformats.org/officeDocument/2006/relationships/hyperlink" Target="mailto:pd@ncnet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7FC5-9C66-491A-9EB4-2DA6095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LibreOffice/5.4.0.3$Windows_x86 LibreOffice_project/7556cbc6811c9d992f4064ab9287069087d7f62c</Application>
  <Pages>1</Pages>
  <Words>284</Words>
  <Characters>1748</Characters>
  <CharactersWithSpaces>2026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2008-12-17T07:49:00Z</dcterms:created>
  <dc:creator>user</dc:creator>
  <dc:description/>
  <dc:language>pl-PL</dc:language>
  <cp:lastModifiedBy/>
  <cp:lastPrinted>2014-10-31T08:45:00Z</cp:lastPrinted>
  <dcterms:modified xsi:type="dcterms:W3CDTF">2018-06-14T09:40:32Z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