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D" w:rsidRDefault="00912BAD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8D726A" w:rsidRDefault="008D726A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7C0C10" w:rsidRPr="0097292A" w:rsidRDefault="00627621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C</w:t>
      </w:r>
      <w:r w:rsidR="007C0C10"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/Zadanie 1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aktualnego orzeczenia potwierdz</w:t>
      </w:r>
      <w:r w:rsidR="00627621">
        <w:t xml:space="preserve">ającego znaczny </w:t>
      </w:r>
      <w:r>
        <w:t xml:space="preserve">stopień niepełnosprawności (a w przypadku osób niepełnosprawnych do 16 roku życia – orzeczenia o niepełnosprawności) w rozumieniu ustawy z dnia 27 sierpnia 1997 r. o rehabilitacji zawodowej i społecznej oraz zatrudnianiu osób niepełnosprawnych (Dz. U. z 2020 r. poz. 426, z </w:t>
      </w:r>
      <w:proofErr w:type="spellStart"/>
      <w:r>
        <w:t>późn</w:t>
      </w:r>
      <w:proofErr w:type="spellEnd"/>
      <w:r>
        <w:t xml:space="preserve">. zm.) </w:t>
      </w:r>
    </w:p>
    <w:p w:rsidR="007C0C10" w:rsidRPr="00477D6D" w:rsidRDefault="007C0C10" w:rsidP="00B6142F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 xml:space="preserve">- zaświadczenie lekarza specjalisty potwierdzające, iż </w:t>
      </w:r>
      <w:r w:rsidR="00627621">
        <w:rPr>
          <w:bCs/>
          <w:szCs w:val="24"/>
        </w:rPr>
        <w:t xml:space="preserve">stan zdrowia osoby niepełnosprawnej oraz poziom dysfunkcji narządu ruchu wyklucza samodzielne poruszanie się i przemieszczanie się na zewnątrz; brak takiej możliwości powinien wynikać z dysfunkcji charakteryzującej się znacznie obniżona sprawnością ruchową w zakresie kończyn dolnych; stan ten może wynikać ze schorzeń o różnej etiologii (m.in. amputacje, porażenia mózgowe, choroby </w:t>
      </w:r>
      <w:proofErr w:type="spellStart"/>
      <w:r w:rsidR="00627621">
        <w:rPr>
          <w:bCs/>
          <w:szCs w:val="24"/>
        </w:rPr>
        <w:t>neuromięśniowe</w:t>
      </w:r>
      <w:proofErr w:type="spellEnd"/>
      <w:r w:rsidR="00627621">
        <w:rPr>
          <w:bCs/>
          <w:szCs w:val="24"/>
        </w:rPr>
        <w:t>) i musi być potwierdzony zaświadczeniem lekarza specjalisty wystawionym</w:t>
      </w:r>
      <w:r>
        <w:rPr>
          <w:bCs/>
          <w:szCs w:val="24"/>
        </w:rPr>
        <w:t xml:space="preserve"> nie wcześniej niż 12</w:t>
      </w:r>
      <w:r w:rsidRPr="00477D6D">
        <w:rPr>
          <w:bCs/>
          <w:szCs w:val="24"/>
        </w:rPr>
        <w:t>0 dni przed złożeniem wniosku,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7C0C10" w:rsidRPr="00477D6D" w:rsidRDefault="00B6142F" w:rsidP="00B6142F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 w:rsidR="00B65F70"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7C0C10" w:rsidRPr="00E16E93" w:rsidRDefault="007C0C10" w:rsidP="009D0B70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9D0B70">
        <w:rPr>
          <w:szCs w:val="24"/>
        </w:rPr>
        <w:t>podpisaną klauzulę informacyjną – (RODO)</w:t>
      </w:r>
      <w:r w:rsidR="00B6142F">
        <w:rPr>
          <w:szCs w:val="24"/>
        </w:rPr>
        <w:t>(</w:t>
      </w:r>
      <w:r w:rsidR="009D0B70">
        <w:rPr>
          <w:i/>
          <w:szCs w:val="24"/>
        </w:rPr>
        <w:t>Klauzulę podpisuje</w:t>
      </w:r>
      <w:r w:rsidR="00B6142F" w:rsidRPr="004A2563">
        <w:rPr>
          <w:i/>
          <w:szCs w:val="24"/>
        </w:rPr>
        <w:t xml:space="preserve"> każda osoba, której dane </w:t>
      </w:r>
      <w:r w:rsidR="00B6142F">
        <w:rPr>
          <w:i/>
          <w:szCs w:val="24"/>
        </w:rPr>
        <w:t>osobowe znajdują się we wniosku),</w:t>
      </w:r>
    </w:p>
    <w:p w:rsidR="007C0C10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21880">
        <w:t xml:space="preserve">zaświadczenie o pobieraniu nauki </w:t>
      </w:r>
      <w:r w:rsidR="00294ADE">
        <w:t>(o ile dotyczy)</w:t>
      </w:r>
      <w:r w:rsidR="00721880">
        <w:t>,</w:t>
      </w:r>
    </w:p>
    <w:p w:rsidR="007C0C10" w:rsidRDefault="007C0C1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dokumentu stanowiącego opiekę prawną nad podopiecznym -</w:t>
      </w:r>
      <w:r w:rsidR="00E16E93">
        <w:t xml:space="preserve">             </w:t>
      </w:r>
      <w:r>
        <w:t>w przypadku wniosku dot</w:t>
      </w:r>
      <w:r w:rsidR="00B65F70">
        <w:t>yczącego osoby niepełnosprawnej</w:t>
      </w:r>
      <w:r>
        <w:t xml:space="preserve">, w imieniu której występuje opiekun prawny, </w:t>
      </w:r>
    </w:p>
    <w:p w:rsidR="00294ADE" w:rsidRDefault="00294ADE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B65F70">
        <w:t>wstępna specyfikacja</w:t>
      </w:r>
      <w:r>
        <w:t xml:space="preserve"> wnioskowanego przedmiotu z opisem technicznym              i ceną brutto wydaną przez sprzedawcę/sklep lub fakturę pro-formę                    </w:t>
      </w:r>
      <w:r w:rsidRPr="00294ADE">
        <w:rPr>
          <w:b/>
        </w:rPr>
        <w:t>(2 niezależne oferty</w:t>
      </w:r>
      <w:r>
        <w:t xml:space="preserve"> – od dwóch niezależnych sprzedawców/usługodawców, dotyczące wybranego przez wnioskodawcę przedmiotu dofinansowania),</w:t>
      </w:r>
      <w:r w:rsidR="008909EF">
        <w:t xml:space="preserve">                     </w:t>
      </w:r>
    </w:p>
    <w:p w:rsidR="00B305DE" w:rsidRDefault="00B305DE" w:rsidP="00B305DE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</w:p>
    <w:p w:rsidR="008909EF" w:rsidRDefault="008909EF" w:rsidP="008909E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-</w:t>
      </w:r>
      <w:r w:rsidRPr="008909EF">
        <w:t xml:space="preserve"> </w:t>
      </w:r>
      <w:r>
        <w:t>s</w:t>
      </w:r>
      <w:r w:rsidRPr="008909EF">
        <w:t xml:space="preserve">pecyfikacja </w:t>
      </w:r>
      <w:r>
        <w:t xml:space="preserve">stanowiąca załącznik do wniosku </w:t>
      </w:r>
      <w:r w:rsidRPr="008909EF">
        <w:t xml:space="preserve">wydana przez sklep w przypadku gdy </w:t>
      </w:r>
      <w:r>
        <w:t xml:space="preserve">osoba </w:t>
      </w:r>
      <w:r w:rsidRPr="008909EF">
        <w:t xml:space="preserve">wymaga zakupu wózka inwalidzkiego o napędzie elektrycznym </w:t>
      </w:r>
      <w:bookmarkStart w:id="0" w:name="_GoBack"/>
      <w:r w:rsidRPr="008909EF">
        <w:rPr>
          <w:b/>
        </w:rPr>
        <w:t>z ponadstandardowym wyposażeniem</w:t>
      </w:r>
      <w:r>
        <w:t xml:space="preserve"> </w:t>
      </w:r>
      <w:bookmarkEnd w:id="0"/>
    </w:p>
    <w:p w:rsidR="00364986" w:rsidRDefault="00364986" w:rsidP="00364986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fakultatywnie: - zlecenie NFZ na zaopatrzenie w wyrób medyczny (nie dotyczy osób zatrudnionych lub uczących się lub posiadających pozytywną opinię eksperta PFRON w zakresie rokowania uzyskania zdolności do pracy albo do podjęcia nauki w wyniku wsparcia udzielonego w programie),  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opinia eksperta w zakresie dopasowania wnioskowanej pomocy do aktualnych potrzeb wynikających z aktywności,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fakultatywnie: dokument potwierdzający zatrudnienie (w tym wolontariat trwający co najmniej 6 miesięcy) w przypadku osób, które osiągnęły wiek </w:t>
      </w:r>
      <w:r>
        <w:lastRenderedPageBreak/>
        <w:t>emerytalny.</w:t>
      </w:r>
    </w:p>
    <w:p w:rsidR="00364986" w:rsidRDefault="00364986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364986" w:rsidRDefault="00364986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364986" w:rsidRDefault="00364986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364986" w:rsidRDefault="00364986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Informacja dodatkowa – dokumenty dołączasz do wniosku w formie:</w:t>
      </w:r>
    </w:p>
    <w:p w:rsidR="008D726A" w:rsidRDefault="008D726A" w:rsidP="00364986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  <w:t>skanu – w przypadku składania wniosku drogą elektroniczną w systemie SOW,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p w:rsidR="00B305DE" w:rsidRDefault="00B305DE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sectPr w:rsidR="008D726A" w:rsidSect="008D726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26A41"/>
    <w:rsid w:val="00155136"/>
    <w:rsid w:val="002060FD"/>
    <w:rsid w:val="00294ADE"/>
    <w:rsid w:val="00332E2D"/>
    <w:rsid w:val="00364986"/>
    <w:rsid w:val="00627621"/>
    <w:rsid w:val="00721880"/>
    <w:rsid w:val="007656C2"/>
    <w:rsid w:val="007C0C10"/>
    <w:rsid w:val="008909EF"/>
    <w:rsid w:val="008D726A"/>
    <w:rsid w:val="00912BAD"/>
    <w:rsid w:val="009B718E"/>
    <w:rsid w:val="009D0B70"/>
    <w:rsid w:val="00A14987"/>
    <w:rsid w:val="00A44844"/>
    <w:rsid w:val="00B305DE"/>
    <w:rsid w:val="00B6142F"/>
    <w:rsid w:val="00B65F70"/>
    <w:rsid w:val="00BC2623"/>
    <w:rsid w:val="00C044CF"/>
    <w:rsid w:val="00D24311"/>
    <w:rsid w:val="00D63D8F"/>
    <w:rsid w:val="00D972A7"/>
    <w:rsid w:val="00DB7544"/>
    <w:rsid w:val="00E16E93"/>
    <w:rsid w:val="00EE6ED0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25</cp:revision>
  <dcterms:created xsi:type="dcterms:W3CDTF">2014-02-27T07:24:00Z</dcterms:created>
  <dcterms:modified xsi:type="dcterms:W3CDTF">2021-02-24T07:00:00Z</dcterms:modified>
</cp:coreProperties>
</file>