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24" w:rsidRPr="002B49E9" w:rsidRDefault="0052433C" w:rsidP="002564C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4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naborze </w:t>
      </w:r>
      <w:r w:rsidR="007B7224" w:rsidRPr="002B4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Powiatowej Społecznej</w:t>
      </w:r>
      <w:r w:rsidR="00AF2FC8" w:rsidRPr="002B4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do Spraw</w:t>
      </w:r>
      <w:r w:rsidR="00970213" w:rsidRPr="002B4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</w:p>
    <w:p w:rsidR="006B1208" w:rsidRPr="002B49E9" w:rsidRDefault="002564C7" w:rsidP="0025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1208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 w:rsid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r w:rsidR="00E914FA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914FA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256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Dzienniku Urzędowym</w:t>
      </w:r>
      <w:r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poz. </w:t>
      </w:r>
      <w:r w:rsidR="007563EB" w:rsidRP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>1752</w:t>
      </w:r>
      <w:r w:rsidR="006B1208" w:rsidRP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1208"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ukazało się ogłoszenie </w:t>
      </w:r>
      <w:r w:rsidR="00E914FA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 Włoszczowskiego</w:t>
      </w:r>
      <w:r w:rsidR="006B1208"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1208"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zgłaszania kandydatów</w:t>
      </w:r>
      <w:r w:rsidR="00E914FA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członków</w:t>
      </w:r>
      <w:r w:rsidR="006B1208"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 Społecznej Rady do Spraw Osób Niepełnosprawnych </w:t>
      </w:r>
      <w:r w:rsidR="00E914FA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Włoszczowie.</w:t>
      </w:r>
      <w:r w:rsidR="006B1208"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49E9" w:rsidRPr="0052433C" w:rsidRDefault="002B49E9" w:rsidP="002564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9E9">
        <w:rPr>
          <w:rFonts w:ascii="Times New Roman" w:hAnsi="Times New Roman" w:cs="Times New Roman"/>
          <w:sz w:val="24"/>
          <w:szCs w:val="24"/>
        </w:rPr>
        <w:t>Organizacje pozarządowe, fundacje, działające na terenie powiatu włoszczowskiego oraz jednostki samorządu terytorialnego mogą zgłaszać po jednym kandydacie na członka do Powiatowej Społecznej Rady do Spraw Osób Niepełnosprawnych.</w:t>
      </w:r>
    </w:p>
    <w:p w:rsidR="00E914FA" w:rsidRPr="002564C7" w:rsidRDefault="006B1208" w:rsidP="00256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Kandydatury należy zgłaszać pisemnie </w:t>
      </w:r>
      <w:r w:rsidR="00AF2FC8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Starostwie Powiatowym 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Włoszczowie ul. Wiśniowa 10</w:t>
      </w:r>
      <w:r w:rsidR="00AF2FC8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</w:t>
      </w:r>
      <w:r w:rsidR="00A66572" w:rsidRPr="002B4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licząc od dnia ukazania się ogłoszenia w Dzienniku Urzędowym Województwa Świętokrzyskiego tj. </w:t>
      </w:r>
      <w:r w:rsidR="00A66572" w:rsidRPr="00256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23</w:t>
      </w:r>
      <w:r w:rsidR="002564C7" w:rsidRPr="00256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6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  2018</w:t>
      </w:r>
      <w:r w:rsidR="00A66572" w:rsidRPr="00256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6B1208" w:rsidRPr="002B49E9" w:rsidRDefault="006B1208" w:rsidP="002564C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1208" w:rsidRDefault="006B1208" w:rsidP="002564C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1208" w:rsidRDefault="006B1208" w:rsidP="00970213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6CA3" w:rsidRDefault="00A86CA3"/>
    <w:sectPr w:rsidR="00A86CA3" w:rsidSect="00A8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A15"/>
    <w:rsid w:val="002564C7"/>
    <w:rsid w:val="00256D2C"/>
    <w:rsid w:val="002B49E9"/>
    <w:rsid w:val="0032197E"/>
    <w:rsid w:val="00332A15"/>
    <w:rsid w:val="0052433C"/>
    <w:rsid w:val="006B1208"/>
    <w:rsid w:val="007563EB"/>
    <w:rsid w:val="007B7224"/>
    <w:rsid w:val="00877B6E"/>
    <w:rsid w:val="00970213"/>
    <w:rsid w:val="00A66572"/>
    <w:rsid w:val="00A86CA3"/>
    <w:rsid w:val="00AB2B3A"/>
    <w:rsid w:val="00AF2FC8"/>
    <w:rsid w:val="00E46EA2"/>
    <w:rsid w:val="00E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E0B6F-8F98-43E0-A1A4-60E38EF9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CA3"/>
  </w:style>
  <w:style w:type="paragraph" w:styleId="Nagwek3">
    <w:name w:val="heading 3"/>
    <w:basedOn w:val="Normalny"/>
    <w:link w:val="Nagwek3Znak"/>
    <w:uiPriority w:val="9"/>
    <w:qFormat/>
    <w:rsid w:val="00332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2A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32A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mall">
    <w:name w:val="small"/>
    <w:basedOn w:val="Normalny"/>
    <w:rsid w:val="0033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ack">
    <w:name w:val="black"/>
    <w:basedOn w:val="Domylnaczcionkaakapitu"/>
    <w:rsid w:val="00332A15"/>
  </w:style>
  <w:style w:type="paragraph" w:styleId="NormalnyWeb">
    <w:name w:val="Normal (Web)"/>
    <w:basedOn w:val="Normalny"/>
    <w:uiPriority w:val="99"/>
    <w:semiHidden/>
    <w:unhideWhenUsed/>
    <w:rsid w:val="0033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2A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722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2018-05-11T07:40:00Z</cp:lastPrinted>
  <dcterms:created xsi:type="dcterms:W3CDTF">2014-02-26T09:03:00Z</dcterms:created>
  <dcterms:modified xsi:type="dcterms:W3CDTF">2018-05-11T07:45:00Z</dcterms:modified>
</cp:coreProperties>
</file>