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FE" w:rsidRPr="007A0FF4" w:rsidRDefault="00C959E0" w:rsidP="00F95BC3">
      <w:pPr>
        <w:rPr>
          <w:rFonts w:asciiTheme="majorHAnsi" w:hAnsiTheme="majorHAnsi"/>
          <w:sz w:val="20"/>
          <w:szCs w:val="20"/>
        </w:rPr>
      </w:pPr>
      <w:r w:rsidRPr="007A0FF4">
        <w:rPr>
          <w:rFonts w:asciiTheme="majorHAnsi" w:hAnsiTheme="majorHAnsi"/>
          <w:sz w:val="20"/>
          <w:szCs w:val="20"/>
        </w:rPr>
        <w:t>PCPR-RPO-J</w:t>
      </w:r>
      <w:r w:rsidR="00F95BC3" w:rsidRPr="007A0FF4">
        <w:rPr>
          <w:rFonts w:asciiTheme="majorHAnsi" w:hAnsiTheme="majorHAnsi"/>
          <w:sz w:val="20"/>
          <w:szCs w:val="20"/>
        </w:rPr>
        <w:t>P-3610/</w:t>
      </w:r>
      <w:r w:rsidR="00924387">
        <w:rPr>
          <w:rFonts w:asciiTheme="majorHAnsi" w:hAnsiTheme="majorHAnsi"/>
          <w:sz w:val="20"/>
          <w:szCs w:val="20"/>
        </w:rPr>
        <w:t>12</w:t>
      </w:r>
      <w:r w:rsidRPr="007A0FF4">
        <w:rPr>
          <w:rFonts w:asciiTheme="majorHAnsi" w:hAnsiTheme="majorHAnsi"/>
          <w:sz w:val="20"/>
          <w:szCs w:val="20"/>
        </w:rPr>
        <w:t>/</w:t>
      </w:r>
      <w:r w:rsidR="00F95BC3" w:rsidRPr="007A0FF4">
        <w:rPr>
          <w:rFonts w:asciiTheme="majorHAnsi" w:hAnsiTheme="majorHAnsi"/>
          <w:sz w:val="20"/>
          <w:szCs w:val="20"/>
        </w:rPr>
        <w:t xml:space="preserve">19                                                                   </w:t>
      </w:r>
      <w:r w:rsidR="00924387">
        <w:rPr>
          <w:rFonts w:asciiTheme="majorHAnsi" w:hAnsiTheme="majorHAnsi"/>
          <w:sz w:val="20"/>
          <w:szCs w:val="20"/>
        </w:rPr>
        <w:t xml:space="preserve">           </w:t>
      </w:r>
      <w:r w:rsidR="00F95BC3" w:rsidRPr="007A0FF4">
        <w:rPr>
          <w:rFonts w:asciiTheme="majorHAnsi" w:hAnsiTheme="majorHAnsi"/>
          <w:sz w:val="20"/>
          <w:szCs w:val="20"/>
        </w:rPr>
        <w:t xml:space="preserve">    </w:t>
      </w:r>
      <w:r w:rsidR="003479FE" w:rsidRPr="007A0FF4">
        <w:rPr>
          <w:rFonts w:asciiTheme="majorHAnsi" w:hAnsiTheme="majorHAnsi"/>
          <w:sz w:val="20"/>
          <w:szCs w:val="20"/>
        </w:rPr>
        <w:t xml:space="preserve">Włoszczowa, dn. </w:t>
      </w:r>
      <w:r w:rsidR="00924387">
        <w:rPr>
          <w:rFonts w:asciiTheme="majorHAnsi" w:hAnsiTheme="majorHAnsi"/>
          <w:sz w:val="20"/>
          <w:szCs w:val="20"/>
        </w:rPr>
        <w:t>02 września</w:t>
      </w:r>
      <w:r w:rsidR="006F4FAA" w:rsidRPr="007A0FF4">
        <w:rPr>
          <w:rFonts w:asciiTheme="majorHAnsi" w:hAnsiTheme="majorHAnsi"/>
          <w:sz w:val="20"/>
          <w:szCs w:val="20"/>
        </w:rPr>
        <w:t xml:space="preserve"> 2019 r.</w:t>
      </w:r>
    </w:p>
    <w:p w:rsidR="003479FE" w:rsidRPr="007A0FF4" w:rsidRDefault="003479FE" w:rsidP="003479FE">
      <w:pPr>
        <w:rPr>
          <w:rFonts w:asciiTheme="majorHAnsi" w:hAnsiTheme="majorHAnsi"/>
        </w:rPr>
      </w:pPr>
    </w:p>
    <w:p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  <w:r w:rsidRPr="007A0FF4">
        <w:rPr>
          <w:rFonts w:asciiTheme="majorHAnsi" w:hAnsiTheme="majorHAnsi"/>
          <w:b/>
        </w:rPr>
        <w:t>ZAPYTANIE OFERTOWE</w:t>
      </w:r>
    </w:p>
    <w:p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:rsidR="003479FE" w:rsidRPr="007A0FF4" w:rsidRDefault="003479FE" w:rsidP="003479FE">
      <w:pPr>
        <w:ind w:left="284"/>
        <w:contextualSpacing/>
        <w:jc w:val="center"/>
        <w:rPr>
          <w:rFonts w:asciiTheme="majorHAnsi" w:hAnsiTheme="majorHAnsi"/>
          <w:b/>
        </w:rPr>
      </w:pPr>
    </w:p>
    <w:p w:rsidR="003479FE" w:rsidRDefault="003479FE" w:rsidP="003313B8">
      <w:p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W ramach projektu pn.: „BEZ BARIER” współfinansowanego ze środków Unii Europejskiej </w:t>
      </w:r>
      <w:r w:rsidR="00D6378F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w ramach Regionalnego Programu Operacyjnego Województwa Świętokrzyskiego na lata </w:t>
      </w:r>
      <w:r w:rsidR="00D6378F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2014-2020 dla EFS, Oś 9. Włączenie społeczne i walka z ubóstwem, Działanie 9.2 Ułatwienie dostępu do wysokiej jakości usług społecznych i zdrowotnych, Poddziałanie 9.2.1 Rozwój wysokiej jakości usług społecznych</w:t>
      </w:r>
      <w:r w:rsidR="00872EED" w:rsidRPr="003313B8">
        <w:rPr>
          <w:rFonts w:asciiTheme="majorHAnsi" w:hAnsiTheme="majorHAnsi"/>
        </w:rPr>
        <w:t>.</w:t>
      </w:r>
    </w:p>
    <w:p w:rsidR="000A3FE2" w:rsidRDefault="000A3FE2" w:rsidP="000A3FE2">
      <w:pPr>
        <w:spacing w:after="0" w:line="360" w:lineRule="auto"/>
        <w:jc w:val="both"/>
        <w:rPr>
          <w:rFonts w:asciiTheme="majorHAnsi" w:hAnsiTheme="majorHAnsi"/>
        </w:rPr>
      </w:pPr>
    </w:p>
    <w:p w:rsidR="003479FE" w:rsidRPr="003313B8" w:rsidRDefault="003479FE" w:rsidP="003313B8">
      <w:pPr>
        <w:pStyle w:val="Akapitzlist"/>
        <w:numPr>
          <w:ilvl w:val="0"/>
          <w:numId w:val="1"/>
        </w:numPr>
        <w:spacing w:after="0" w:line="360" w:lineRule="auto"/>
        <w:ind w:left="426"/>
        <w:jc w:val="both"/>
        <w:rPr>
          <w:rFonts w:asciiTheme="majorHAnsi" w:hAnsiTheme="majorHAnsi" w:cs="Times New Roman"/>
        </w:rPr>
      </w:pPr>
      <w:bookmarkStart w:id="0" w:name="_Ref10368005"/>
      <w:r w:rsidRPr="003313B8">
        <w:rPr>
          <w:rFonts w:asciiTheme="majorHAnsi" w:hAnsiTheme="majorHAnsi" w:cs="Times New Roman"/>
        </w:rPr>
        <w:t>Zamawiający:</w:t>
      </w:r>
      <w:bookmarkEnd w:id="0"/>
      <w:r w:rsidRPr="003313B8">
        <w:rPr>
          <w:rFonts w:asciiTheme="majorHAnsi" w:hAnsiTheme="majorHAnsi" w:cs="Times New Roman"/>
        </w:rPr>
        <w:t xml:space="preserve"> </w:t>
      </w:r>
    </w:p>
    <w:p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Powiatowe Centrum Pomocy Rodzinie</w:t>
      </w:r>
    </w:p>
    <w:p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ul. Wiśniowa 10, 29-100 Włoszczowa</w:t>
      </w:r>
    </w:p>
    <w:p w:rsidR="003479FE" w:rsidRPr="003313B8" w:rsidRDefault="003479FE" w:rsidP="003313B8">
      <w:pPr>
        <w:spacing w:after="0" w:line="360" w:lineRule="auto"/>
        <w:ind w:left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NIP 656 192 30 01</w:t>
      </w:r>
    </w:p>
    <w:p w:rsidR="00870CEB" w:rsidRPr="003313B8" w:rsidRDefault="00870CEB" w:rsidP="003313B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Postanowienia ogólne:</w:t>
      </w:r>
    </w:p>
    <w:p w:rsidR="00870CEB" w:rsidRPr="003313B8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Zamawiający zastrzega sobie prawo do zmiany lub uzupełnienia treści niniejszego zapytania ofertowego prze</w:t>
      </w:r>
      <w:r w:rsidR="00412601">
        <w:rPr>
          <w:rFonts w:asciiTheme="majorHAnsi" w:hAnsiTheme="majorHAnsi"/>
        </w:rPr>
        <w:t>d</w:t>
      </w:r>
      <w:r w:rsidRPr="003313B8">
        <w:rPr>
          <w:rFonts w:asciiTheme="majorHAnsi" w:hAnsiTheme="majorHAnsi"/>
        </w:rPr>
        <w:t xml:space="preserve"> terminem składania ofert. Informacja o wprowadzeniu zmiany lub uzupełnieniu treści zapytania ofertowego zostanie opublikowana na stronie Zamawianego</w:t>
      </w:r>
      <w:r w:rsidR="006F4FAA" w:rsidRPr="003313B8">
        <w:rPr>
          <w:rFonts w:asciiTheme="majorHAnsi" w:hAnsiTheme="majorHAnsi"/>
        </w:rPr>
        <w:t xml:space="preserve"> (www.pcprwloszczowa.pl)</w:t>
      </w:r>
      <w:r w:rsidRPr="003313B8">
        <w:rPr>
          <w:rFonts w:asciiTheme="majorHAnsi" w:hAnsiTheme="majorHAnsi"/>
        </w:rPr>
        <w:t>. Jeżeli wprowadzone zmiany lub uzupełniania treści zapytania ofertowego będą wymagały zmiany treści ofert, Zamawiający przedłuży termin składnia ofert.</w:t>
      </w:r>
    </w:p>
    <w:p w:rsidR="00870CEB" w:rsidRPr="003313B8" w:rsidRDefault="00870CEB" w:rsidP="008A4977">
      <w:pPr>
        <w:pStyle w:val="Akapitzlist"/>
        <w:numPr>
          <w:ilvl w:val="0"/>
          <w:numId w:val="3"/>
        </w:numPr>
        <w:tabs>
          <w:tab w:val="left" w:pos="709"/>
        </w:tabs>
        <w:spacing w:after="0" w:line="360" w:lineRule="auto"/>
        <w:ind w:left="567" w:hanging="283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Zapytanie realizowane będzie na podstawie umowy podpisanej przez strony po wybraniu najkorzystniejszej oferty określającej zakres zapytania oraz cenę.</w:t>
      </w:r>
    </w:p>
    <w:p w:rsidR="006F4FAA" w:rsidRPr="000A3FE2" w:rsidRDefault="003479FE" w:rsidP="003313B8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Przedmiot zamówienia</w:t>
      </w:r>
      <w:r w:rsidR="00872EED" w:rsidRPr="003313B8">
        <w:rPr>
          <w:rFonts w:asciiTheme="majorHAnsi" w:hAnsiTheme="majorHAnsi"/>
        </w:rPr>
        <w:t xml:space="preserve"> obejmuje</w:t>
      </w:r>
      <w:r w:rsidR="003313B8" w:rsidRPr="003313B8">
        <w:rPr>
          <w:rFonts w:asciiTheme="majorHAnsi" w:hAnsiTheme="majorHAnsi"/>
        </w:rPr>
        <w:t xml:space="preserve">  </w:t>
      </w:r>
      <w:r w:rsidR="003313B8" w:rsidRPr="003313B8">
        <w:rPr>
          <w:rFonts w:asciiTheme="majorHAnsi" w:hAnsiTheme="majorHAnsi" w:cs="Times New Roman"/>
        </w:rPr>
        <w:t>ś</w:t>
      </w:r>
      <w:r w:rsidR="006F4FAA" w:rsidRPr="003313B8">
        <w:rPr>
          <w:rFonts w:asciiTheme="majorHAnsi" w:hAnsiTheme="majorHAnsi" w:cs="Times New Roman"/>
        </w:rPr>
        <w:t xml:space="preserve">wiadczenie usług trenera </w:t>
      </w:r>
      <w:r w:rsidR="003A4290">
        <w:rPr>
          <w:rFonts w:asciiTheme="majorHAnsi" w:hAnsiTheme="majorHAnsi" w:cs="Times New Roman"/>
        </w:rPr>
        <w:t>podczas zajęć</w:t>
      </w:r>
      <w:r w:rsidR="00412601">
        <w:rPr>
          <w:rFonts w:asciiTheme="majorHAnsi" w:hAnsiTheme="majorHAnsi" w:cs="Times New Roman"/>
        </w:rPr>
        <w:t xml:space="preserve"> sportowych</w:t>
      </w:r>
      <w:r w:rsidR="003A4290">
        <w:rPr>
          <w:rFonts w:asciiTheme="majorHAnsi" w:hAnsiTheme="majorHAnsi" w:cs="Times New Roman"/>
        </w:rPr>
        <w:t xml:space="preserve"> </w:t>
      </w:r>
      <w:r w:rsidR="006F4FAA" w:rsidRPr="003313B8">
        <w:rPr>
          <w:rFonts w:asciiTheme="majorHAnsi" w:hAnsiTheme="majorHAnsi" w:cs="Times New Roman"/>
        </w:rPr>
        <w:t xml:space="preserve">dla 7 niepełnosprawnych osób w łącznym wymiarze </w:t>
      </w:r>
      <w:r w:rsidR="006F4FAA" w:rsidRPr="000A3FE2">
        <w:rPr>
          <w:rFonts w:asciiTheme="majorHAnsi" w:hAnsiTheme="majorHAnsi" w:cs="Times New Roman"/>
          <w:b/>
        </w:rPr>
        <w:t>160 godzin zegarowych</w:t>
      </w:r>
      <w:r w:rsidR="006F4FAA" w:rsidRPr="003313B8">
        <w:rPr>
          <w:rFonts w:asciiTheme="majorHAnsi" w:hAnsiTheme="majorHAnsi" w:cs="Times New Roman"/>
        </w:rPr>
        <w:t xml:space="preserve"> przez okres 20 miesięcy</w:t>
      </w:r>
      <w:r w:rsidR="00A40BF5" w:rsidRPr="003313B8">
        <w:rPr>
          <w:rFonts w:asciiTheme="majorHAnsi" w:hAnsiTheme="majorHAnsi" w:cs="Times New Roman"/>
        </w:rPr>
        <w:t xml:space="preserve"> (raz w tygodniu przez 2 godziny)</w:t>
      </w:r>
      <w:r w:rsidR="006F4FAA" w:rsidRPr="003313B8">
        <w:rPr>
          <w:rFonts w:asciiTheme="majorHAnsi" w:hAnsiTheme="majorHAnsi" w:cs="Times New Roman"/>
        </w:rPr>
        <w:t xml:space="preserve">, tj.: </w:t>
      </w:r>
    </w:p>
    <w:p w:rsidR="00C61D1D" w:rsidRPr="003313B8" w:rsidRDefault="006F4FAA" w:rsidP="008A497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 xml:space="preserve">32 godziny 2019 r. </w:t>
      </w:r>
    </w:p>
    <w:p w:rsidR="006F4FAA" w:rsidRPr="003313B8" w:rsidRDefault="006F4FAA" w:rsidP="008A497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80 godzin    2020 r.</w:t>
      </w:r>
    </w:p>
    <w:p w:rsidR="006F4FAA" w:rsidRPr="003313B8" w:rsidRDefault="00A40BF5" w:rsidP="008A4977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 xml:space="preserve">48 godzin    2021 r. </w:t>
      </w:r>
    </w:p>
    <w:p w:rsidR="007B7A5D" w:rsidRPr="003313B8" w:rsidRDefault="007B7A5D" w:rsidP="003313B8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Termin realizacji zamówienia:</w:t>
      </w:r>
    </w:p>
    <w:p w:rsidR="007B7A5D" w:rsidRPr="003313B8" w:rsidRDefault="00E3534D" w:rsidP="003313B8">
      <w:pPr>
        <w:pStyle w:val="Akapitzlist"/>
        <w:spacing w:after="0" w:line="360" w:lineRule="auto"/>
        <w:ind w:left="0" w:firstLine="426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 xml:space="preserve">Od podpisania umowy do dnia </w:t>
      </w:r>
      <w:r w:rsidR="00A40BF5" w:rsidRPr="003313B8">
        <w:rPr>
          <w:rFonts w:asciiTheme="majorHAnsi" w:hAnsiTheme="majorHAnsi" w:cs="Times New Roman"/>
        </w:rPr>
        <w:t>14 listopada 2021 r.</w:t>
      </w:r>
    </w:p>
    <w:p w:rsidR="000547F5" w:rsidRPr="003313B8" w:rsidRDefault="000547F5" w:rsidP="003313B8">
      <w:pPr>
        <w:pStyle w:val="Akapitzlist"/>
        <w:numPr>
          <w:ilvl w:val="0"/>
          <w:numId w:val="1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Miejsce wykonywania usługi:</w:t>
      </w:r>
    </w:p>
    <w:p w:rsidR="003479FE" w:rsidRPr="003313B8" w:rsidRDefault="00A40BF5" w:rsidP="003313B8">
      <w:pPr>
        <w:pStyle w:val="Akapitzlist"/>
        <w:spacing w:after="0" w:line="360" w:lineRule="auto"/>
        <w:ind w:left="426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Baza treningowa w miejscowości Nieznanowice</w:t>
      </w:r>
      <w:r w:rsidR="00412601">
        <w:rPr>
          <w:rFonts w:asciiTheme="majorHAnsi" w:hAnsiTheme="majorHAnsi" w:cs="Times New Roman"/>
        </w:rPr>
        <w:t>, gm. Włoszczowa</w:t>
      </w:r>
    </w:p>
    <w:p w:rsidR="00A40BF5" w:rsidRPr="003313B8" w:rsidRDefault="00A40BF5" w:rsidP="003313B8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lastRenderedPageBreak/>
        <w:t xml:space="preserve">O realizację zamówienia mogą ubiegać się Wykonawcy, którzy dysponują jedną osobą </w:t>
      </w:r>
      <w:r w:rsidR="003A4290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do realizacji przedmiotu zamówienia, spełniającą poniższe wymagania:</w:t>
      </w:r>
    </w:p>
    <w:p w:rsidR="00A40BF5" w:rsidRPr="003313B8" w:rsidRDefault="00A40BF5" w:rsidP="008A4977">
      <w:pPr>
        <w:pStyle w:val="Akapitzlist"/>
        <w:numPr>
          <w:ilvl w:val="0"/>
          <w:numId w:val="8"/>
        </w:numPr>
        <w:spacing w:after="0" w:line="360" w:lineRule="auto"/>
        <w:ind w:left="1276" w:hanging="425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Uprawnienia min. II klasy trenera </w:t>
      </w:r>
      <w:proofErr w:type="spellStart"/>
      <w:r w:rsidRPr="003313B8">
        <w:rPr>
          <w:rFonts w:asciiTheme="majorHAnsi" w:hAnsiTheme="majorHAnsi"/>
        </w:rPr>
        <w:t>lekkiejatletyki</w:t>
      </w:r>
      <w:proofErr w:type="spellEnd"/>
    </w:p>
    <w:p w:rsidR="00A40BF5" w:rsidRPr="003313B8" w:rsidRDefault="000C7F91" w:rsidP="008A4977">
      <w:pPr>
        <w:pStyle w:val="Akapitzlist"/>
        <w:numPr>
          <w:ilvl w:val="0"/>
          <w:numId w:val="8"/>
        </w:numPr>
        <w:spacing w:after="0" w:line="360" w:lineRule="auto"/>
        <w:ind w:left="1276" w:hanging="425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Udokumentowane doświadczenie – min. roczne</w:t>
      </w:r>
    </w:p>
    <w:p w:rsidR="000C7F91" w:rsidRPr="003313B8" w:rsidRDefault="000C7F91" w:rsidP="008A4977">
      <w:pPr>
        <w:pStyle w:val="Akapitzlist"/>
        <w:numPr>
          <w:ilvl w:val="0"/>
          <w:numId w:val="8"/>
        </w:numPr>
        <w:spacing w:after="0" w:line="360" w:lineRule="auto"/>
        <w:ind w:left="1276" w:hanging="425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Posiadanie programu szkolenia w jednej z dyscyplin lekkoatletycznych (rzut oszczepem, rzut dyskiem, pchnięcie kulą, bi</w:t>
      </w:r>
      <w:r w:rsidR="00412601">
        <w:rPr>
          <w:rFonts w:asciiTheme="majorHAnsi" w:hAnsiTheme="majorHAnsi"/>
        </w:rPr>
        <w:t>e</w:t>
      </w:r>
      <w:r w:rsidRPr="003313B8">
        <w:rPr>
          <w:rFonts w:asciiTheme="majorHAnsi" w:hAnsiTheme="majorHAnsi"/>
        </w:rPr>
        <w:t>gi)</w:t>
      </w:r>
    </w:p>
    <w:p w:rsidR="00D16D23" w:rsidRDefault="000C7F91" w:rsidP="003313B8">
      <w:p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Wykonawca na potwierdzenie określonego powyżej warunku złoży wraz z ofertą wykaz  osób, skierowanych przez wykonawcę do realizacji zamówienia, odpowiedzialnych za świadczenie usługi, wraz z informacją na temat ich kwalifikacji zawodowych, uprawnień, doświadczenia niezbędnych do wykonywania zamówienia – sporządzony wg. wzoru stanowiącego Załącznik</w:t>
      </w:r>
      <w:r w:rsid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 nr 2 do zapytania wraz z dokumentami potwierdzającymi kwalifikacje, uprawnienia, doświadczenia. </w:t>
      </w:r>
    </w:p>
    <w:p w:rsidR="003313B8" w:rsidRPr="003313B8" w:rsidRDefault="003313B8" w:rsidP="003A4290">
      <w:pPr>
        <w:spacing w:after="0" w:line="360" w:lineRule="auto"/>
        <w:ind w:left="426" w:hanging="426"/>
        <w:jc w:val="both"/>
        <w:rPr>
          <w:rFonts w:asciiTheme="majorHAnsi" w:hAnsiTheme="majorHAnsi"/>
          <w:b/>
          <w:vanish/>
          <w:specVanish/>
        </w:rPr>
      </w:pPr>
      <w:r w:rsidRPr="003A4290">
        <w:rPr>
          <w:rFonts w:asciiTheme="majorHAnsi" w:hAnsiTheme="majorHAnsi"/>
          <w:b/>
        </w:rPr>
        <w:t>7</w:t>
      </w:r>
      <w:r>
        <w:rPr>
          <w:rFonts w:asciiTheme="majorHAnsi" w:hAnsiTheme="majorHAnsi"/>
        </w:rPr>
        <w:t xml:space="preserve">. </w:t>
      </w:r>
      <w:r w:rsidR="003A4290">
        <w:rPr>
          <w:rFonts w:asciiTheme="majorHAnsi" w:hAnsiTheme="majorHAnsi"/>
        </w:rPr>
        <w:t xml:space="preserve">    </w:t>
      </w:r>
    </w:p>
    <w:p w:rsidR="00982565" w:rsidRPr="003313B8" w:rsidRDefault="00982565" w:rsidP="003313B8">
      <w:p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Wykonawca będzie zobowiązany do:</w:t>
      </w:r>
    </w:p>
    <w:p w:rsidR="00870CEB" w:rsidRPr="003313B8" w:rsidRDefault="00870CEB" w:rsidP="008A497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276" w:hanging="425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prowadzenia ewidencji czasu pracy,</w:t>
      </w:r>
    </w:p>
    <w:p w:rsidR="00870CEB" w:rsidRPr="003313B8" w:rsidRDefault="00870CEB" w:rsidP="008A497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276" w:hanging="425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rzetelnego i terminowego wykonania usługi,</w:t>
      </w:r>
    </w:p>
    <w:p w:rsidR="00870CEB" w:rsidRPr="003313B8" w:rsidRDefault="00870CEB" w:rsidP="008A497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276" w:hanging="425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zachowania pełniej tajemnicy zawodowej w zakresie wszelkich informacji, jakie uzyska w trakcie wykonywania usługi</w:t>
      </w:r>
    </w:p>
    <w:p w:rsidR="00870CEB" w:rsidRPr="003313B8" w:rsidRDefault="00870CEB" w:rsidP="008A497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276" w:hanging="425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współpracy z innymi osobami i podmiotami biorącymi udział przy realizacji projektu,</w:t>
      </w:r>
    </w:p>
    <w:p w:rsidR="00870CEB" w:rsidRPr="003313B8" w:rsidRDefault="0057040B" w:rsidP="008A497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276" w:hanging="425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 xml:space="preserve">przestrzegania w ramach zawartej umowy w wyniku przeprowadzonego postępowania, zapisów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Ustawy z dnia 10 maja 2018 r. </w:t>
      </w:r>
      <w:r w:rsidR="00725BC1" w:rsidRPr="003313B8">
        <w:rPr>
          <w:rFonts w:asciiTheme="majorHAnsi" w:hAnsiTheme="majorHAnsi" w:cs="Times New Roman"/>
        </w:rPr>
        <w:br/>
      </w:r>
      <w:r w:rsidRPr="003313B8">
        <w:rPr>
          <w:rFonts w:asciiTheme="majorHAnsi" w:hAnsiTheme="majorHAnsi" w:cs="Times New Roman"/>
        </w:rPr>
        <w:t>o ochronie danych osobowych (</w:t>
      </w:r>
      <w:proofErr w:type="spellStart"/>
      <w:r w:rsidRPr="003313B8">
        <w:rPr>
          <w:rFonts w:asciiTheme="majorHAnsi" w:hAnsiTheme="majorHAnsi" w:cs="Times New Roman"/>
        </w:rPr>
        <w:t>t.j</w:t>
      </w:r>
      <w:proofErr w:type="spellEnd"/>
      <w:r w:rsidRPr="003313B8">
        <w:rPr>
          <w:rFonts w:asciiTheme="majorHAnsi" w:hAnsiTheme="majorHAnsi" w:cs="Times New Roman"/>
        </w:rPr>
        <w:t xml:space="preserve">. Dz.U. z 2018 poz. 1000 z późn.zm.) i innych przepisów obowiązujących w tym zakresie w tym wyrażenia zgody na przetwarzanie danych osobowych w celu dokonania wyboru Wykonawcy na realizację przedmiotowego zamówienia. </w:t>
      </w:r>
    </w:p>
    <w:p w:rsidR="0057040B" w:rsidRPr="003313B8" w:rsidRDefault="003313B8" w:rsidP="008A4977">
      <w:pPr>
        <w:pStyle w:val="Akapitzlist"/>
        <w:numPr>
          <w:ilvl w:val="0"/>
          <w:numId w:val="2"/>
        </w:numPr>
        <w:tabs>
          <w:tab w:val="left" w:pos="284"/>
        </w:tabs>
        <w:spacing w:after="0" w:line="360" w:lineRule="auto"/>
        <w:ind w:left="1276" w:hanging="425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</w:t>
      </w:r>
      <w:r w:rsidR="0057040B" w:rsidRPr="003313B8">
        <w:rPr>
          <w:rFonts w:asciiTheme="majorHAnsi" w:hAnsiTheme="majorHAnsi" w:cs="Times New Roman"/>
        </w:rPr>
        <w:t xml:space="preserve">ykonawca będący osobą fizyczną, nieprowadzącą działalności gospodarczej przekaże zamawiającemu najpóźniej w dniu podpisania umowy informacje niezbędne do dokonania zgłoszenia Wykonawcy do ubezpieczenia. </w:t>
      </w:r>
    </w:p>
    <w:p w:rsidR="00D16D23" w:rsidRPr="003A4290" w:rsidRDefault="00D16D23" w:rsidP="003313B8">
      <w:pPr>
        <w:pStyle w:val="Akapitzlist"/>
        <w:spacing w:after="0" w:line="360" w:lineRule="auto"/>
        <w:ind w:left="0" w:hanging="1"/>
        <w:jc w:val="both"/>
        <w:rPr>
          <w:rFonts w:asciiTheme="majorHAnsi" w:hAnsiTheme="majorHAnsi" w:cs="Times New Roman"/>
        </w:rPr>
      </w:pPr>
    </w:p>
    <w:p w:rsidR="007E6108" w:rsidRPr="003A4290" w:rsidRDefault="00F357EA" w:rsidP="008A4977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Theme="majorHAnsi" w:hAnsiTheme="majorHAnsi"/>
        </w:rPr>
      </w:pPr>
      <w:r w:rsidRPr="003A4290">
        <w:rPr>
          <w:rFonts w:asciiTheme="majorHAnsi" w:hAnsiTheme="majorHAnsi"/>
        </w:rPr>
        <w:t xml:space="preserve">Kryteria oceny ofert: </w:t>
      </w:r>
    </w:p>
    <w:p w:rsidR="00F357EA" w:rsidRPr="003313B8" w:rsidRDefault="00F357EA" w:rsidP="003313B8">
      <w:pPr>
        <w:pStyle w:val="Akapitzlist"/>
        <w:tabs>
          <w:tab w:val="left" w:pos="851"/>
        </w:tabs>
        <w:spacing w:after="0" w:line="360" w:lineRule="auto"/>
        <w:ind w:left="426"/>
        <w:jc w:val="both"/>
        <w:rPr>
          <w:rFonts w:asciiTheme="majorHAnsi" w:hAnsiTheme="majorHAnsi" w:cs="Times New Roman"/>
          <w:b/>
        </w:rPr>
      </w:pPr>
    </w:p>
    <w:p w:rsidR="00F357EA" w:rsidRPr="003313B8" w:rsidRDefault="003313B8" w:rsidP="003313B8">
      <w:pPr>
        <w:spacing w:after="0" w:line="360" w:lineRule="auto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8</w:t>
      </w:r>
      <w:r w:rsidR="00B52D96" w:rsidRPr="003313B8">
        <w:rPr>
          <w:rFonts w:asciiTheme="majorHAnsi" w:hAnsiTheme="majorHAnsi"/>
        </w:rPr>
        <w:t>.</w:t>
      </w:r>
      <w:r w:rsidR="00F357EA" w:rsidRPr="003313B8">
        <w:rPr>
          <w:rFonts w:asciiTheme="majorHAnsi" w:hAnsiTheme="majorHAnsi"/>
        </w:rPr>
        <w:t>1</w:t>
      </w:r>
      <w:r w:rsidR="005279D3" w:rsidRPr="003313B8">
        <w:rPr>
          <w:rFonts w:asciiTheme="majorHAnsi" w:hAnsiTheme="majorHAnsi"/>
        </w:rPr>
        <w:t xml:space="preserve">. </w:t>
      </w:r>
      <w:r w:rsidR="00F357EA" w:rsidRPr="003313B8">
        <w:rPr>
          <w:rFonts w:asciiTheme="majorHAnsi" w:hAnsiTheme="majorHAnsi"/>
        </w:rPr>
        <w:t xml:space="preserve"> Wybór oferty dokonany zostanie w oparciu o następujące kryteria i ich znaczenie:</w:t>
      </w:r>
    </w:p>
    <w:tbl>
      <w:tblPr>
        <w:tblW w:w="915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7"/>
        <w:gridCol w:w="6215"/>
        <w:gridCol w:w="1275"/>
      </w:tblGrid>
      <w:tr w:rsidR="00F357EA" w:rsidRPr="003313B8" w:rsidTr="00C22B96">
        <w:trPr>
          <w:cantSplit/>
          <w:trHeight w:val="19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keepNext/>
              <w:spacing w:after="0" w:line="360" w:lineRule="auto"/>
              <w:jc w:val="center"/>
              <w:outlineLvl w:val="6"/>
              <w:rPr>
                <w:rFonts w:asciiTheme="majorHAnsi" w:eastAsia="Times New Roman" w:hAnsiTheme="majorHAnsi"/>
                <w:b/>
              </w:rPr>
            </w:pPr>
            <w:r w:rsidRPr="003313B8">
              <w:rPr>
                <w:rFonts w:asciiTheme="majorHAnsi" w:eastAsia="Times New Roman" w:hAnsiTheme="majorHAnsi"/>
                <w:b/>
              </w:rPr>
              <w:t>Opis kryteriów oceny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Znaczenie</w:t>
            </w:r>
          </w:p>
        </w:tc>
      </w:tr>
      <w:tr w:rsidR="00F357EA" w:rsidRPr="003313B8" w:rsidTr="0057040B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357EA" w:rsidRPr="003313B8" w:rsidRDefault="00F357EA" w:rsidP="008A4977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hanging="13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Cs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E2232B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80%</w:t>
            </w:r>
          </w:p>
        </w:tc>
      </w:tr>
      <w:tr w:rsidR="00C22B96" w:rsidRPr="003313B8" w:rsidTr="00C22B96">
        <w:trPr>
          <w:cantSplit/>
          <w:trHeight w:val="506"/>
        </w:trPr>
        <w:tc>
          <w:tcPr>
            <w:tcW w:w="16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96" w:rsidRPr="003313B8" w:rsidRDefault="00C22B96" w:rsidP="008A4977">
            <w:pPr>
              <w:pStyle w:val="Akapitzlist"/>
              <w:numPr>
                <w:ilvl w:val="0"/>
                <w:numId w:val="6"/>
              </w:numPr>
              <w:spacing w:after="0" w:line="360" w:lineRule="auto"/>
              <w:ind w:hanging="13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96" w:rsidRPr="003313B8" w:rsidRDefault="00C22B96" w:rsidP="003313B8">
            <w:pPr>
              <w:spacing w:after="0" w:line="360" w:lineRule="auto"/>
              <w:jc w:val="both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hAnsiTheme="majorHAnsi"/>
              </w:rPr>
              <w:t>Wykonawca zamówienia bądź osoby, które będą uczestniczyć                      w wykonywaniu zamówienia są osobami niepełnosprawnymi                      w rozumieniu przepisów o rehabilitacji zawodowej i społecznej oraz zatrudnianiu osób niepełnosprawnych lub właściwych przepisów państw członkowskich Unii Europejskiej lub Europejskiego Obszaru Gospodarczego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22B96" w:rsidRPr="003313B8" w:rsidRDefault="0057040B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2</w:t>
            </w:r>
            <w:r w:rsidR="00C22B96"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0%</w:t>
            </w:r>
          </w:p>
        </w:tc>
      </w:tr>
    </w:tbl>
    <w:p w:rsidR="005279D3" w:rsidRPr="003313B8" w:rsidRDefault="005279D3" w:rsidP="003313B8">
      <w:pPr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</w:p>
    <w:p w:rsidR="00F357EA" w:rsidRPr="003313B8" w:rsidRDefault="00F357EA" w:rsidP="008A4977">
      <w:pPr>
        <w:pStyle w:val="Akapitzlist"/>
        <w:numPr>
          <w:ilvl w:val="1"/>
          <w:numId w:val="10"/>
        </w:num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  <w:r w:rsidRPr="003313B8">
        <w:rPr>
          <w:rFonts w:asciiTheme="majorHAnsi" w:eastAsia="Times New Roman" w:hAnsiTheme="majorHAnsi"/>
          <w:lang w:eastAsia="pl-PL"/>
        </w:rPr>
        <w:t>Najkorzystniejsza oferta w odniesieniu do tych kryteriów może uzyskać maksimum 100 pkt.</w:t>
      </w:r>
    </w:p>
    <w:p w:rsidR="005279D3" w:rsidRPr="003313B8" w:rsidRDefault="005279D3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p w:rsidR="00F357EA" w:rsidRPr="003313B8" w:rsidRDefault="00F357EA" w:rsidP="008A4977">
      <w:pPr>
        <w:pStyle w:val="Akapitzlist"/>
        <w:numPr>
          <w:ilvl w:val="1"/>
          <w:numId w:val="10"/>
        </w:numPr>
        <w:tabs>
          <w:tab w:val="left" w:pos="567"/>
        </w:tabs>
        <w:spacing w:after="0" w:line="360" w:lineRule="auto"/>
        <w:jc w:val="both"/>
        <w:rPr>
          <w:rFonts w:asciiTheme="majorHAnsi" w:eastAsia="Times New Roman" w:hAnsiTheme="majorHAnsi"/>
          <w:lang w:eastAsia="pl-PL"/>
        </w:rPr>
      </w:pPr>
      <w:r w:rsidRPr="003313B8">
        <w:rPr>
          <w:rFonts w:asciiTheme="majorHAnsi" w:eastAsia="Times New Roman" w:hAnsiTheme="majorHAnsi"/>
          <w:lang w:eastAsia="pl-PL"/>
        </w:rPr>
        <w:t>Punkty przyznawane za kryteria będą liczone wg następujących wzorów:</w:t>
      </w:r>
    </w:p>
    <w:p w:rsidR="005279D3" w:rsidRPr="003313B8" w:rsidRDefault="005279D3" w:rsidP="003313B8">
      <w:pPr>
        <w:pStyle w:val="Akapitzlist"/>
        <w:tabs>
          <w:tab w:val="left" w:pos="993"/>
        </w:tabs>
        <w:spacing w:after="0" w:line="360" w:lineRule="auto"/>
        <w:jc w:val="both"/>
        <w:rPr>
          <w:rFonts w:asciiTheme="majorHAnsi" w:eastAsia="Times New Roman" w:hAnsiTheme="majorHAnsi" w:cs="Times New Roman"/>
          <w:lang w:eastAsia="pl-PL"/>
        </w:rPr>
      </w:pPr>
    </w:p>
    <w:tbl>
      <w:tblPr>
        <w:tblW w:w="91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7483"/>
      </w:tblGrid>
      <w:tr w:rsidR="00F357EA" w:rsidRPr="003313B8" w:rsidTr="00C22B96">
        <w:trPr>
          <w:trHeight w:val="504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Nr kryt.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keepNext/>
              <w:spacing w:after="0" w:line="360" w:lineRule="auto"/>
              <w:ind w:left="71"/>
              <w:jc w:val="center"/>
              <w:outlineLvl w:val="5"/>
              <w:rPr>
                <w:rFonts w:asciiTheme="majorHAnsi" w:eastAsia="Times New Roman" w:hAnsiTheme="majorHAnsi"/>
                <w:b/>
                <w:iCs/>
              </w:rPr>
            </w:pPr>
            <w:r w:rsidRPr="003313B8">
              <w:rPr>
                <w:rFonts w:asciiTheme="majorHAnsi" w:eastAsia="Times New Roman" w:hAnsiTheme="majorHAnsi"/>
                <w:b/>
                <w:iCs/>
              </w:rPr>
              <w:t>Wzór</w:t>
            </w:r>
          </w:p>
        </w:tc>
      </w:tr>
      <w:tr w:rsidR="00F357EA" w:rsidRPr="003313B8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ind w:left="72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1.</w:t>
            </w: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lang w:eastAsia="pl-PL"/>
              </w:rPr>
              <w:t>Cena brutto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Liczba punktów = </w:t>
            </w:r>
            <w:proofErr w:type="spellStart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Cn</w:t>
            </w:r>
            <w:proofErr w:type="spellEnd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/</w:t>
            </w:r>
            <w:proofErr w:type="spellStart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Cb</w:t>
            </w:r>
            <w:proofErr w:type="spellEnd"/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 xml:space="preserve"> x </w:t>
            </w:r>
            <w:r w:rsidR="00B52D96"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8</w:t>
            </w:r>
            <w:r w:rsidRPr="003313B8">
              <w:rPr>
                <w:rFonts w:asciiTheme="majorHAnsi" w:eastAsia="Times New Roman" w:hAnsiTheme="majorHAnsi"/>
                <w:b/>
                <w:bCs/>
                <w:lang w:eastAsia="pl-PL"/>
              </w:rPr>
              <w:t>0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>gdzie: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3313B8">
              <w:rPr>
                <w:rFonts w:asciiTheme="majorHAnsi" w:eastAsia="Times New Roman" w:hAnsiTheme="majorHAnsi"/>
                <w:lang w:eastAsia="pl-PL"/>
              </w:rPr>
              <w:t>Cn</w:t>
            </w:r>
            <w:proofErr w:type="spellEnd"/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– najniższa cena spośród wszystkich ofert nieodrzuconych</w:t>
            </w:r>
          </w:p>
          <w:p w:rsidR="00F357EA" w:rsidRPr="003313B8" w:rsidRDefault="00F357EA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- </w:t>
            </w:r>
            <w:proofErr w:type="spellStart"/>
            <w:r w:rsidRPr="003313B8">
              <w:rPr>
                <w:rFonts w:asciiTheme="majorHAnsi" w:eastAsia="Times New Roman" w:hAnsiTheme="majorHAnsi"/>
                <w:lang w:eastAsia="pl-PL"/>
              </w:rPr>
              <w:t>Cb</w:t>
            </w:r>
            <w:proofErr w:type="spellEnd"/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– cena oferty badanej</w:t>
            </w:r>
          </w:p>
          <w:p w:rsidR="00F357EA" w:rsidRPr="003313B8" w:rsidRDefault="005279D3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lang w:eastAsia="pl-PL"/>
              </w:rPr>
            </w:pPr>
            <w:r w:rsidRPr="003313B8">
              <w:rPr>
                <w:rFonts w:asciiTheme="majorHAnsi" w:eastAsia="Times New Roman" w:hAnsiTheme="majorHAnsi"/>
                <w:lang w:eastAsia="pl-PL"/>
              </w:rPr>
              <w:t xml:space="preserve">   </w:t>
            </w:r>
            <w:r w:rsidR="00B52D96" w:rsidRPr="003313B8">
              <w:rPr>
                <w:rFonts w:asciiTheme="majorHAnsi" w:eastAsia="Times New Roman" w:hAnsiTheme="majorHAnsi"/>
                <w:lang w:eastAsia="pl-PL"/>
              </w:rPr>
              <w:t>8</w:t>
            </w:r>
            <w:r w:rsidR="00F357EA" w:rsidRPr="003313B8">
              <w:rPr>
                <w:rFonts w:asciiTheme="majorHAnsi" w:eastAsia="Times New Roman" w:hAnsiTheme="majorHAnsi"/>
                <w:lang w:eastAsia="pl-PL"/>
              </w:rPr>
              <w:t>0 –wskaźnik stały</w:t>
            </w:r>
          </w:p>
        </w:tc>
      </w:tr>
      <w:tr w:rsidR="005279D3" w:rsidRPr="003313B8" w:rsidTr="00C22B96">
        <w:trPr>
          <w:trHeight w:val="813"/>
        </w:trPr>
        <w:tc>
          <w:tcPr>
            <w:tcW w:w="16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9D3" w:rsidRPr="003313B8" w:rsidRDefault="005279D3" w:rsidP="008A4977">
            <w:pPr>
              <w:pStyle w:val="Akapitzlist"/>
              <w:numPr>
                <w:ilvl w:val="0"/>
                <w:numId w:val="5"/>
              </w:numPr>
              <w:spacing w:after="0" w:line="360" w:lineRule="auto"/>
              <w:jc w:val="center"/>
              <w:rPr>
                <w:rFonts w:asciiTheme="majorHAnsi" w:eastAsia="Times New Roman" w:hAnsiTheme="majorHAnsi"/>
                <w:b/>
                <w:lang w:eastAsia="pl-PL"/>
              </w:rPr>
            </w:pPr>
          </w:p>
        </w:tc>
        <w:tc>
          <w:tcPr>
            <w:tcW w:w="74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279D3" w:rsidRPr="003313B8" w:rsidRDefault="00B52D96" w:rsidP="003313B8">
            <w:pPr>
              <w:spacing w:after="0" w:line="360" w:lineRule="auto"/>
              <w:ind w:left="74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3313B8">
              <w:rPr>
                <w:rFonts w:asciiTheme="majorHAnsi" w:hAnsiTheme="majorHAnsi"/>
              </w:rPr>
              <w:t>2</w:t>
            </w:r>
            <w:r w:rsidR="00347194" w:rsidRPr="003313B8">
              <w:rPr>
                <w:rFonts w:asciiTheme="majorHAnsi" w:hAnsiTheme="majorHAnsi"/>
              </w:rPr>
              <w:t xml:space="preserve">0 pkt otrzyma Wykonawca zamówienia bądź osoby, które będą uczestniczyć w wykonywaniu zamówienia które są osobami niepełnosprawnymi. Do załącznika nr </w:t>
            </w:r>
            <w:r w:rsidR="000A3FE2">
              <w:rPr>
                <w:rFonts w:asciiTheme="majorHAnsi" w:hAnsiTheme="majorHAnsi"/>
              </w:rPr>
              <w:t>2</w:t>
            </w:r>
            <w:r w:rsidR="00347194" w:rsidRPr="003313B8">
              <w:rPr>
                <w:rFonts w:asciiTheme="majorHAnsi" w:hAnsiTheme="majorHAnsi"/>
              </w:rPr>
              <w:t xml:space="preserve"> należy dołączyć odpowiedni dokument potwierdzający status osoby niepełnosprawnej wykonującej zadanie (np. orzeczenie o niepełnosprawności lub inne).</w:t>
            </w:r>
          </w:p>
        </w:tc>
      </w:tr>
    </w:tbl>
    <w:p w:rsidR="00347194" w:rsidRPr="003313B8" w:rsidRDefault="00347194" w:rsidP="003313B8">
      <w:pPr>
        <w:tabs>
          <w:tab w:val="left" w:pos="851"/>
        </w:tabs>
        <w:spacing w:after="0" w:line="360" w:lineRule="auto"/>
        <w:jc w:val="both"/>
        <w:rPr>
          <w:rFonts w:asciiTheme="majorHAnsi" w:hAnsiTheme="majorHAnsi"/>
          <w:b/>
        </w:rPr>
      </w:pPr>
    </w:p>
    <w:p w:rsidR="00F95BC3" w:rsidRPr="003313B8" w:rsidRDefault="00347194" w:rsidP="008A4977">
      <w:pPr>
        <w:pStyle w:val="Akapitzlist"/>
        <w:numPr>
          <w:ilvl w:val="1"/>
          <w:numId w:val="10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Zamawiający udzieli zamówienia Wykonawcy, którego oferta odpowiada wszystkim wymaganiom określonym w niniejszym zapytaniu i została oceniona jako najkorzystniejsza w oparciu o podane kryteria wyboru</w:t>
      </w:r>
    </w:p>
    <w:p w:rsidR="007A0FF4" w:rsidRPr="003313B8" w:rsidRDefault="007A0FF4" w:rsidP="008A4977">
      <w:pPr>
        <w:pStyle w:val="Akapitzlist"/>
        <w:numPr>
          <w:ilvl w:val="1"/>
          <w:numId w:val="10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 w:cs="Times New Roman"/>
        </w:rPr>
      </w:pPr>
      <w:r w:rsidRPr="003313B8">
        <w:rPr>
          <w:rFonts w:asciiTheme="majorHAnsi" w:hAnsiTheme="majorHAnsi" w:cs="Times New Roman"/>
        </w:rPr>
        <w:t>Opis sposobu obliczenia ceny:</w:t>
      </w:r>
    </w:p>
    <w:p w:rsidR="00F95BC3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c</w:t>
      </w:r>
      <w:r w:rsidR="007A0FF4" w:rsidRPr="003313B8">
        <w:rPr>
          <w:rFonts w:asciiTheme="majorHAnsi" w:hAnsiTheme="majorHAnsi"/>
        </w:rPr>
        <w:t xml:space="preserve">ena oferty ma być wyrażona w PLN zgodnie z polskim systemem płatniczym, </w:t>
      </w:r>
      <w:r>
        <w:rPr>
          <w:rFonts w:asciiTheme="majorHAnsi" w:hAnsiTheme="majorHAnsi"/>
        </w:rPr>
        <w:br/>
      </w:r>
      <w:r w:rsidR="007A0FF4" w:rsidRPr="003313B8">
        <w:rPr>
          <w:rFonts w:asciiTheme="majorHAnsi" w:hAnsiTheme="majorHAnsi"/>
        </w:rPr>
        <w:t>z dokładnością do drugiego miejsca po przecinku;</w:t>
      </w:r>
    </w:p>
    <w:p w:rsidR="007A0FF4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A0FF4" w:rsidRPr="003313B8">
        <w:rPr>
          <w:rFonts w:asciiTheme="majorHAnsi" w:hAnsiTheme="majorHAnsi"/>
        </w:rPr>
        <w:t>ena podana w ofercie powinna być cen</w:t>
      </w:r>
      <w:r w:rsidR="00412601">
        <w:rPr>
          <w:rFonts w:asciiTheme="majorHAnsi" w:hAnsiTheme="majorHAnsi"/>
        </w:rPr>
        <w:t>ą</w:t>
      </w:r>
      <w:r w:rsidR="007A0FF4" w:rsidRPr="003313B8">
        <w:rPr>
          <w:rFonts w:asciiTheme="majorHAnsi" w:hAnsiTheme="majorHAnsi"/>
        </w:rPr>
        <w:t xml:space="preserve"> brutto tzn. powinna obejmować wszystkie koszty Wykonawcy związane z </w:t>
      </w:r>
      <w:r w:rsidR="007804E8" w:rsidRPr="003313B8">
        <w:rPr>
          <w:rFonts w:asciiTheme="majorHAnsi" w:hAnsiTheme="majorHAnsi"/>
        </w:rPr>
        <w:t>r</w:t>
      </w:r>
      <w:r w:rsidR="00412601">
        <w:rPr>
          <w:rFonts w:asciiTheme="majorHAnsi" w:hAnsiTheme="majorHAnsi"/>
        </w:rPr>
        <w:t>ealizacją</w:t>
      </w:r>
      <w:r w:rsidR="007A0FF4" w:rsidRPr="003313B8">
        <w:rPr>
          <w:rFonts w:asciiTheme="majorHAnsi" w:hAnsiTheme="majorHAnsi"/>
        </w:rPr>
        <w:t xml:space="preserve"> przedmiotu zamówienia, niezbędne do prawidłowego</w:t>
      </w:r>
      <w:r w:rsidR="007804E8" w:rsidRPr="003313B8">
        <w:rPr>
          <w:rFonts w:asciiTheme="majorHAnsi" w:hAnsiTheme="majorHAnsi"/>
        </w:rPr>
        <w:t xml:space="preserve"> i</w:t>
      </w:r>
      <w:r w:rsidR="007A0FF4" w:rsidRPr="003313B8">
        <w:rPr>
          <w:rFonts w:asciiTheme="majorHAnsi" w:hAnsiTheme="majorHAnsi"/>
        </w:rPr>
        <w:t xml:space="preserve"> </w:t>
      </w:r>
      <w:r w:rsidR="007804E8" w:rsidRPr="003313B8">
        <w:rPr>
          <w:rFonts w:asciiTheme="majorHAnsi" w:hAnsiTheme="majorHAnsi"/>
        </w:rPr>
        <w:t>pełnego jego wykonania oraz uwzględniać wszystkie należne podatki, obciążenia i koszty wynikające z realizacji zamówienia, jak również ewentualne upusty i rabaty skalkulowane przez wykonawcę;</w:t>
      </w:r>
    </w:p>
    <w:p w:rsidR="007804E8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</w:t>
      </w:r>
      <w:r w:rsidR="007804E8" w:rsidRPr="003313B8">
        <w:rPr>
          <w:rFonts w:asciiTheme="majorHAnsi" w:hAnsiTheme="majorHAnsi"/>
        </w:rPr>
        <w:t>ena ofer</w:t>
      </w:r>
      <w:r w:rsidR="00412601">
        <w:rPr>
          <w:rFonts w:asciiTheme="majorHAnsi" w:hAnsiTheme="majorHAnsi"/>
        </w:rPr>
        <w:t>ty złożonej przez osobę fizyczną</w:t>
      </w:r>
      <w:r w:rsidR="007804E8" w:rsidRPr="003313B8">
        <w:rPr>
          <w:rFonts w:asciiTheme="majorHAnsi" w:hAnsiTheme="majorHAnsi"/>
        </w:rPr>
        <w:t xml:space="preserve"> nieprowadzącą działalności gospodarczej powinna zawierać zaliczkę na podatek dochodowy oraz wszelkie należne składki, które w wyniku wyboru oferty jako najkorzystniejszej, to zmawiający zgodnie z obowiązującymi przepisami, będzie zobowiązany odprowadzić. Tym samym, wykonawca będący osobą fizyczną nieprowadzącą działalności gospodarczej wyraża zgodę na pomniejszenie zależności wykonawcy (ceny oferty) o zaliczki i składki, który zamawiający będzie zobowiązany odprowadzić. Wówczas należność wypłacona bezpośrednio wykonawcy nie będzie równa cenie ofert. </w:t>
      </w:r>
    </w:p>
    <w:p w:rsidR="007804E8" w:rsidRPr="003313B8" w:rsidRDefault="003313B8" w:rsidP="008A4977">
      <w:pPr>
        <w:pStyle w:val="Akapitzlist"/>
        <w:numPr>
          <w:ilvl w:val="0"/>
          <w:numId w:val="9"/>
        </w:numPr>
        <w:tabs>
          <w:tab w:val="left" w:pos="567"/>
        </w:tabs>
        <w:spacing w:after="0"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412601">
        <w:rPr>
          <w:rFonts w:asciiTheme="majorHAnsi" w:hAnsiTheme="majorHAnsi"/>
        </w:rPr>
        <w:t>otyczy W</w:t>
      </w:r>
      <w:r w:rsidR="007804E8" w:rsidRPr="003313B8">
        <w:rPr>
          <w:rFonts w:asciiTheme="majorHAnsi" w:hAnsiTheme="majorHAnsi"/>
        </w:rPr>
        <w:t>ykonawcy będącego osob</w:t>
      </w:r>
      <w:r w:rsidR="00412601">
        <w:rPr>
          <w:rFonts w:asciiTheme="majorHAnsi" w:hAnsiTheme="majorHAnsi"/>
        </w:rPr>
        <w:t>ą fizyczną</w:t>
      </w:r>
      <w:r w:rsidR="007804E8" w:rsidRPr="003313B8">
        <w:rPr>
          <w:rFonts w:asciiTheme="majorHAnsi" w:hAnsiTheme="majorHAnsi"/>
        </w:rPr>
        <w:t xml:space="preserve"> nieprowadzącą działalności gospodarczej lub prowadzącą działalność gospodarczą w innym zakresie niż określony w przedmiocie zamówienia. Jeżeli w zaoferowanej cenie na po</w:t>
      </w:r>
      <w:r w:rsidR="00412601">
        <w:rPr>
          <w:rFonts w:asciiTheme="majorHAnsi" w:hAnsiTheme="majorHAnsi"/>
        </w:rPr>
        <w:t>dstawie złożonego oświadczenia Wykonawcy powstanie po stronie Z</w:t>
      </w:r>
      <w:r w:rsidR="007804E8" w:rsidRPr="003313B8">
        <w:rPr>
          <w:rFonts w:asciiTheme="majorHAnsi" w:hAnsiTheme="majorHAnsi"/>
        </w:rPr>
        <w:t>amawiającego obowiązek odprowadzenia należnych składek ZUS</w:t>
      </w:r>
      <w:r w:rsidR="00412601">
        <w:rPr>
          <w:rFonts w:asciiTheme="majorHAnsi" w:hAnsiTheme="majorHAnsi"/>
        </w:rPr>
        <w:t>,</w:t>
      </w:r>
      <w:r w:rsidR="007804E8" w:rsidRPr="003313B8">
        <w:rPr>
          <w:rFonts w:asciiTheme="majorHAnsi" w:hAnsiTheme="majorHAnsi"/>
        </w:rPr>
        <w:t xml:space="preserve"> to </w:t>
      </w:r>
      <w:r w:rsidR="00412601">
        <w:rPr>
          <w:rFonts w:asciiTheme="majorHAnsi" w:hAnsiTheme="majorHAnsi"/>
        </w:rPr>
        <w:t>Za</w:t>
      </w:r>
      <w:r w:rsidR="007804E8" w:rsidRPr="003313B8">
        <w:rPr>
          <w:rFonts w:asciiTheme="majorHAnsi" w:hAnsiTheme="majorHAnsi"/>
        </w:rPr>
        <w:t>mawiający do złożonej oferty w celu porównania ofert dolic</w:t>
      </w:r>
      <w:r w:rsidR="00412601">
        <w:rPr>
          <w:rFonts w:asciiTheme="majorHAnsi" w:hAnsiTheme="majorHAnsi"/>
        </w:rPr>
        <w:t>zy należne składki obciążające Za</w:t>
      </w:r>
      <w:r w:rsidR="007804E8" w:rsidRPr="003313B8">
        <w:rPr>
          <w:rFonts w:asciiTheme="majorHAnsi" w:hAnsiTheme="majorHAnsi"/>
        </w:rPr>
        <w:t xml:space="preserve">mawiającego. Jeżeli w trakcie realizacji umowy ulegnie zmianie status </w:t>
      </w:r>
      <w:r w:rsidR="00412601">
        <w:rPr>
          <w:rFonts w:asciiTheme="majorHAnsi" w:hAnsiTheme="majorHAnsi"/>
        </w:rPr>
        <w:t>W</w:t>
      </w:r>
      <w:r w:rsidR="007804E8" w:rsidRPr="003313B8">
        <w:rPr>
          <w:rFonts w:asciiTheme="majorHAnsi" w:hAnsiTheme="majorHAnsi"/>
        </w:rPr>
        <w:t>ykonawcy, który spowoduje zwiększenie sk</w:t>
      </w:r>
      <w:r w:rsidR="00412601">
        <w:rPr>
          <w:rFonts w:asciiTheme="majorHAnsi" w:hAnsiTheme="majorHAnsi"/>
        </w:rPr>
        <w:t xml:space="preserve">ładek ZUS odprowadzonych przez Zamawiającego, Umowa </w:t>
      </w:r>
      <w:r w:rsidR="00412601">
        <w:rPr>
          <w:rFonts w:asciiTheme="majorHAnsi" w:hAnsiTheme="majorHAnsi"/>
        </w:rPr>
        <w:br/>
        <w:t>z W</w:t>
      </w:r>
      <w:r w:rsidR="007804E8" w:rsidRPr="003313B8">
        <w:rPr>
          <w:rFonts w:asciiTheme="majorHAnsi" w:hAnsiTheme="majorHAnsi"/>
        </w:rPr>
        <w:t>ykonawcą zostanie rozwiązana w terminie 7 dni od dnia powzięcia takiej informacji. Wzór oświadczenia wykonawcy stano</w:t>
      </w:r>
      <w:r w:rsidR="00412601">
        <w:rPr>
          <w:rFonts w:asciiTheme="majorHAnsi" w:hAnsiTheme="majorHAnsi"/>
        </w:rPr>
        <w:t xml:space="preserve">wi załącznik nr 3 do zapytania. </w:t>
      </w:r>
    </w:p>
    <w:p w:rsidR="00B3720E" w:rsidRPr="003313B8" w:rsidRDefault="00B3720E" w:rsidP="003313B8">
      <w:pPr>
        <w:pStyle w:val="Akapitzlist"/>
        <w:tabs>
          <w:tab w:val="left" w:pos="851"/>
        </w:tabs>
        <w:spacing w:after="0" w:line="360" w:lineRule="auto"/>
        <w:ind w:left="644"/>
        <w:jc w:val="both"/>
        <w:rPr>
          <w:rFonts w:asciiTheme="majorHAnsi" w:hAnsiTheme="majorHAnsi" w:cs="Times New Roman"/>
        </w:rPr>
      </w:pPr>
    </w:p>
    <w:p w:rsidR="003313B8" w:rsidRPr="003A4290" w:rsidRDefault="00B3720E" w:rsidP="008A4977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426" w:hanging="426"/>
        <w:rPr>
          <w:rFonts w:asciiTheme="majorHAnsi" w:hAnsiTheme="majorHAnsi"/>
        </w:rPr>
      </w:pPr>
      <w:r w:rsidRPr="003A4290">
        <w:rPr>
          <w:rFonts w:asciiTheme="majorHAnsi" w:hAnsiTheme="majorHAnsi"/>
        </w:rPr>
        <w:t>Składanie ofert:</w:t>
      </w:r>
    </w:p>
    <w:p w:rsidR="003A4290" w:rsidRDefault="00B3720E" w:rsidP="008A4977">
      <w:pPr>
        <w:pStyle w:val="Akapitzlist"/>
        <w:numPr>
          <w:ilvl w:val="0"/>
          <w:numId w:val="11"/>
        </w:numPr>
        <w:spacing w:after="0" w:line="360" w:lineRule="auto"/>
        <w:ind w:left="993" w:hanging="141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Termin składania ofert upływa </w:t>
      </w:r>
      <w:r w:rsidR="00924387">
        <w:rPr>
          <w:rFonts w:asciiTheme="majorHAnsi" w:hAnsiTheme="majorHAnsi"/>
        </w:rPr>
        <w:t xml:space="preserve"> </w:t>
      </w:r>
      <w:r w:rsidR="00924387">
        <w:rPr>
          <w:rFonts w:asciiTheme="majorHAnsi" w:hAnsiTheme="majorHAnsi"/>
          <w:b/>
        </w:rPr>
        <w:t>09 września</w:t>
      </w:r>
      <w:r w:rsidR="000A3FE2">
        <w:rPr>
          <w:rFonts w:asciiTheme="majorHAnsi" w:hAnsiTheme="majorHAnsi"/>
          <w:b/>
        </w:rPr>
        <w:t xml:space="preserve"> </w:t>
      </w:r>
      <w:r w:rsidRPr="003313B8">
        <w:rPr>
          <w:rFonts w:asciiTheme="majorHAnsi" w:hAnsiTheme="majorHAnsi"/>
          <w:b/>
        </w:rPr>
        <w:t xml:space="preserve"> 2019 r.</w:t>
      </w:r>
      <w:r w:rsidRPr="003313B8">
        <w:rPr>
          <w:rFonts w:asciiTheme="majorHAnsi" w:hAnsiTheme="majorHAnsi"/>
        </w:rPr>
        <w:t xml:space="preserve"> </w:t>
      </w:r>
    </w:p>
    <w:p w:rsidR="003313B8" w:rsidRPr="003A4290" w:rsidRDefault="00B3720E" w:rsidP="008A4977">
      <w:pPr>
        <w:pStyle w:val="Akapitzlist"/>
        <w:numPr>
          <w:ilvl w:val="0"/>
          <w:numId w:val="11"/>
        </w:numPr>
        <w:spacing w:after="0" w:line="360" w:lineRule="auto"/>
        <w:ind w:left="1418" w:hanging="567"/>
        <w:rPr>
          <w:rFonts w:asciiTheme="majorHAnsi" w:hAnsiTheme="majorHAnsi"/>
        </w:rPr>
      </w:pPr>
      <w:r w:rsidRPr="003A4290">
        <w:rPr>
          <w:rFonts w:asciiTheme="majorHAnsi" w:hAnsiTheme="majorHAnsi"/>
        </w:rPr>
        <w:t>Miejscem składania ofert jest: Powiato</w:t>
      </w:r>
      <w:r w:rsidR="003313B8" w:rsidRPr="003A4290">
        <w:rPr>
          <w:rFonts w:asciiTheme="majorHAnsi" w:hAnsiTheme="majorHAnsi"/>
        </w:rPr>
        <w:t xml:space="preserve">we Centrum Pomocy Rodzinie, </w:t>
      </w:r>
      <w:r w:rsidR="003A4290" w:rsidRPr="003A4290">
        <w:rPr>
          <w:rFonts w:asciiTheme="majorHAnsi" w:hAnsiTheme="majorHAnsi"/>
        </w:rPr>
        <w:t xml:space="preserve"> </w:t>
      </w:r>
      <w:r w:rsidR="003A4290">
        <w:rPr>
          <w:rFonts w:asciiTheme="majorHAnsi" w:hAnsiTheme="majorHAnsi"/>
        </w:rPr>
        <w:br/>
      </w:r>
      <w:r w:rsidR="003313B8" w:rsidRPr="003A4290">
        <w:rPr>
          <w:rFonts w:asciiTheme="majorHAnsi" w:hAnsiTheme="majorHAnsi"/>
        </w:rPr>
        <w:t xml:space="preserve">ul. </w:t>
      </w:r>
      <w:r w:rsidRPr="003A4290">
        <w:rPr>
          <w:rFonts w:asciiTheme="majorHAnsi" w:hAnsiTheme="majorHAnsi"/>
        </w:rPr>
        <w:t>Wiśniowa 10, 29-100 Włoszczowa, pokój</w:t>
      </w:r>
      <w:r w:rsidR="00417991" w:rsidRPr="003A4290">
        <w:rPr>
          <w:rFonts w:asciiTheme="majorHAnsi" w:hAnsiTheme="majorHAnsi"/>
        </w:rPr>
        <w:t xml:space="preserve"> </w:t>
      </w:r>
      <w:r w:rsidR="000C7F91" w:rsidRPr="003A4290">
        <w:rPr>
          <w:rFonts w:asciiTheme="majorHAnsi" w:hAnsiTheme="majorHAnsi"/>
        </w:rPr>
        <w:t>208</w:t>
      </w:r>
      <w:r w:rsidR="00482D44" w:rsidRPr="003A4290">
        <w:rPr>
          <w:rFonts w:asciiTheme="majorHAnsi" w:hAnsiTheme="majorHAnsi"/>
        </w:rPr>
        <w:t xml:space="preserve"> </w:t>
      </w:r>
      <w:r w:rsidRPr="003A4290">
        <w:rPr>
          <w:rFonts w:asciiTheme="majorHAnsi" w:hAnsiTheme="majorHAnsi"/>
        </w:rPr>
        <w:t>-  w godzinach urzędowania, tj</w:t>
      </w:r>
      <w:r w:rsidR="00725BC1" w:rsidRPr="003A4290">
        <w:rPr>
          <w:rFonts w:asciiTheme="majorHAnsi" w:hAnsiTheme="majorHAnsi"/>
        </w:rPr>
        <w:t>.</w:t>
      </w:r>
      <w:r w:rsidRPr="003A4290">
        <w:rPr>
          <w:rFonts w:asciiTheme="majorHAnsi" w:hAnsiTheme="majorHAnsi"/>
        </w:rPr>
        <w:t xml:space="preserve"> od godz. 7.30- do 15.30 od poniedziałku do piątku. </w:t>
      </w:r>
    </w:p>
    <w:p w:rsidR="00B3720E" w:rsidRPr="003313B8" w:rsidRDefault="00B3720E" w:rsidP="008A4977">
      <w:pPr>
        <w:pStyle w:val="Akapitzlist"/>
        <w:numPr>
          <w:ilvl w:val="0"/>
          <w:numId w:val="11"/>
        </w:numPr>
        <w:tabs>
          <w:tab w:val="left" w:pos="426"/>
        </w:tabs>
        <w:spacing w:after="0" w:line="360" w:lineRule="auto"/>
        <w:ind w:left="1418" w:hanging="566"/>
        <w:jc w:val="both"/>
        <w:rPr>
          <w:rStyle w:val="Hipercze"/>
          <w:rFonts w:asciiTheme="majorHAnsi" w:hAnsiTheme="majorHAnsi"/>
          <w:b/>
          <w:color w:val="auto"/>
          <w:u w:val="none"/>
        </w:rPr>
      </w:pPr>
      <w:r w:rsidRPr="003313B8">
        <w:rPr>
          <w:rFonts w:asciiTheme="majorHAnsi" w:hAnsiTheme="majorHAnsi" w:cs="Times New Roman"/>
        </w:rPr>
        <w:t>Dopuszczalna forma składania ofert: osobiście w Powi</w:t>
      </w:r>
      <w:r w:rsidR="00255E2C" w:rsidRPr="003313B8">
        <w:rPr>
          <w:rFonts w:asciiTheme="majorHAnsi" w:hAnsiTheme="majorHAnsi" w:cs="Times New Roman"/>
        </w:rPr>
        <w:t xml:space="preserve">atowym Centrum Pomocy Rodzinie </w:t>
      </w:r>
      <w:r w:rsidRPr="003313B8">
        <w:rPr>
          <w:rFonts w:asciiTheme="majorHAnsi" w:hAnsiTheme="majorHAnsi" w:cs="Times New Roman"/>
        </w:rPr>
        <w:t xml:space="preserve">z dopiskiem </w:t>
      </w:r>
      <w:r w:rsidR="007A0FF4" w:rsidRPr="003313B8">
        <w:rPr>
          <w:rFonts w:asciiTheme="majorHAnsi" w:hAnsiTheme="majorHAnsi" w:cs="Times New Roman"/>
          <w:b/>
        </w:rPr>
        <w:t>„</w:t>
      </w:r>
      <w:r w:rsidR="003313B8">
        <w:rPr>
          <w:rFonts w:asciiTheme="majorHAnsi" w:hAnsiTheme="majorHAnsi" w:cs="Times New Roman"/>
          <w:b/>
        </w:rPr>
        <w:t>Ś</w:t>
      </w:r>
      <w:r w:rsidR="003313B8">
        <w:rPr>
          <w:rFonts w:asciiTheme="majorHAnsi" w:hAnsiTheme="majorHAnsi" w:cs="Times New Roman"/>
          <w:b/>
          <w:i/>
        </w:rPr>
        <w:t xml:space="preserve">wiadczenie usług trenera” </w:t>
      </w:r>
      <w:r w:rsidRPr="003313B8">
        <w:rPr>
          <w:rFonts w:asciiTheme="majorHAnsi" w:hAnsiTheme="majorHAnsi" w:cs="Times New Roman"/>
        </w:rPr>
        <w:t xml:space="preserve">lub  w formie skanów na adres mailowy </w:t>
      </w:r>
      <w:hyperlink r:id="rId9" w:history="1">
        <w:r w:rsidR="00A40BF5" w:rsidRPr="003313B8">
          <w:rPr>
            <w:rStyle w:val="Hipercze"/>
            <w:rFonts w:asciiTheme="majorHAnsi" w:hAnsiTheme="majorHAnsi" w:cs="Times New Roman"/>
          </w:rPr>
          <w:t>zamowienia@pcprwloszczowa.pl</w:t>
        </w:r>
      </w:hyperlink>
    </w:p>
    <w:p w:rsidR="003C06C7" w:rsidRPr="003313B8" w:rsidRDefault="003C06C7" w:rsidP="003A4290">
      <w:pPr>
        <w:pStyle w:val="Akapitzlist"/>
        <w:spacing w:after="0" w:line="360" w:lineRule="auto"/>
        <w:ind w:left="567" w:hanging="567"/>
        <w:jc w:val="both"/>
        <w:rPr>
          <w:rFonts w:asciiTheme="majorHAnsi" w:hAnsiTheme="majorHAnsi" w:cs="Times New Roman"/>
        </w:rPr>
      </w:pPr>
    </w:p>
    <w:p w:rsidR="003C06C7" w:rsidRPr="003313B8" w:rsidRDefault="003C06C7" w:rsidP="008A4977">
      <w:pPr>
        <w:pStyle w:val="Akapitzlist"/>
        <w:numPr>
          <w:ilvl w:val="0"/>
          <w:numId w:val="10"/>
        </w:numPr>
        <w:tabs>
          <w:tab w:val="left" w:pos="284"/>
          <w:tab w:val="left" w:pos="426"/>
        </w:tabs>
        <w:spacing w:after="0" w:line="360" w:lineRule="auto"/>
        <w:ind w:hanging="720"/>
        <w:jc w:val="both"/>
        <w:rPr>
          <w:rFonts w:asciiTheme="majorHAnsi" w:hAnsiTheme="majorHAnsi"/>
          <w:b/>
        </w:rPr>
      </w:pPr>
      <w:r w:rsidRPr="003313B8">
        <w:rPr>
          <w:rFonts w:asciiTheme="majorHAnsi" w:hAnsiTheme="majorHAnsi"/>
          <w:b/>
        </w:rPr>
        <w:t>Uprawniona osoba do kontaktowania się z oferentami:</w:t>
      </w:r>
    </w:p>
    <w:p w:rsidR="003C06C7" w:rsidRPr="003313B8" w:rsidRDefault="003A4290" w:rsidP="003A4290">
      <w:pPr>
        <w:shd w:val="clear" w:color="auto" w:fill="FFFFFF" w:themeFill="background1"/>
        <w:tabs>
          <w:tab w:val="left" w:pos="851"/>
        </w:tabs>
        <w:spacing w:after="0" w:line="360" w:lineRule="auto"/>
        <w:ind w:left="426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</w:t>
      </w:r>
      <w:r w:rsidR="00B52D96" w:rsidRPr="003313B8">
        <w:rPr>
          <w:rFonts w:asciiTheme="majorHAnsi" w:hAnsiTheme="majorHAnsi"/>
        </w:rPr>
        <w:t>olanta Pękala</w:t>
      </w:r>
      <w:r w:rsidR="00482D44" w:rsidRPr="003313B8">
        <w:rPr>
          <w:rFonts w:asciiTheme="majorHAnsi" w:hAnsiTheme="majorHAnsi"/>
        </w:rPr>
        <w:t xml:space="preserve">, </w:t>
      </w:r>
      <w:r w:rsidR="003C06C7" w:rsidRPr="003313B8">
        <w:rPr>
          <w:rFonts w:asciiTheme="majorHAnsi" w:hAnsiTheme="majorHAnsi"/>
        </w:rPr>
        <w:t>tel. 41 39 44993</w:t>
      </w:r>
    </w:p>
    <w:p w:rsidR="00417991" w:rsidRPr="003313B8" w:rsidRDefault="003C06C7" w:rsidP="003A4290">
      <w:pPr>
        <w:pStyle w:val="Akapitzlist"/>
        <w:spacing w:after="0" w:line="360" w:lineRule="auto"/>
        <w:ind w:left="426"/>
        <w:jc w:val="both"/>
        <w:rPr>
          <w:rStyle w:val="Hipercze"/>
          <w:rFonts w:asciiTheme="majorHAnsi" w:hAnsiTheme="majorHAnsi" w:cs="Times New Roman"/>
          <w:i/>
        </w:rPr>
      </w:pPr>
      <w:r w:rsidRPr="003313B8">
        <w:rPr>
          <w:rFonts w:asciiTheme="majorHAnsi" w:hAnsiTheme="majorHAnsi"/>
        </w:rPr>
        <w:t>Wszelkie pytania odnoście sposobu złożenia oferty</w:t>
      </w:r>
      <w:r w:rsidRPr="003313B8">
        <w:rPr>
          <w:rFonts w:asciiTheme="majorHAnsi" w:hAnsiTheme="majorHAnsi"/>
          <w:b/>
        </w:rPr>
        <w:t xml:space="preserve"> </w:t>
      </w:r>
      <w:r w:rsidRPr="003313B8">
        <w:rPr>
          <w:rFonts w:asciiTheme="majorHAnsi" w:hAnsiTheme="majorHAnsi"/>
        </w:rPr>
        <w:t>oraz realizacji zamówienia</w:t>
      </w:r>
      <w:r w:rsidRPr="003313B8">
        <w:rPr>
          <w:rFonts w:asciiTheme="majorHAnsi" w:hAnsiTheme="majorHAnsi"/>
          <w:b/>
        </w:rPr>
        <w:t xml:space="preserve">  </w:t>
      </w:r>
      <w:r w:rsidRPr="003313B8">
        <w:rPr>
          <w:rFonts w:asciiTheme="majorHAnsi" w:hAnsiTheme="majorHAnsi"/>
        </w:rPr>
        <w:t xml:space="preserve">należy sformułować na piśmie i przesłać na adres: Powiatowe Centrum Pomocy Rodzinie </w:t>
      </w:r>
      <w:r w:rsidR="00417991" w:rsidRPr="003313B8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we Włoszczowie , ul. Wiśniowa 10, 29-100 Włoszczowa, faxem- 41 39 44993</w:t>
      </w:r>
      <w:r w:rsidR="00417991" w:rsidRPr="003313B8">
        <w:rPr>
          <w:rFonts w:asciiTheme="majorHAnsi" w:hAnsiTheme="majorHAnsi"/>
        </w:rPr>
        <w:t xml:space="preserve">, </w:t>
      </w:r>
      <w:r w:rsidR="00417991" w:rsidRPr="003313B8">
        <w:rPr>
          <w:rFonts w:asciiTheme="majorHAnsi" w:hAnsiTheme="majorHAnsi" w:cs="Times New Roman"/>
        </w:rPr>
        <w:t xml:space="preserve">na adres mailowy </w:t>
      </w:r>
      <w:hyperlink r:id="rId10" w:history="1">
        <w:r w:rsidR="00A40BF5" w:rsidRPr="003313B8">
          <w:rPr>
            <w:rStyle w:val="Hipercze"/>
            <w:rFonts w:asciiTheme="majorHAnsi" w:hAnsiTheme="majorHAnsi" w:cs="Times New Roman"/>
          </w:rPr>
          <w:t>zamowienia@pcprwloszczowa.pl</w:t>
        </w:r>
      </w:hyperlink>
    </w:p>
    <w:p w:rsidR="00135FA6" w:rsidRPr="003313B8" w:rsidRDefault="008F0800" w:rsidP="008A4977">
      <w:pPr>
        <w:pStyle w:val="Akapitzlist"/>
        <w:numPr>
          <w:ilvl w:val="0"/>
          <w:numId w:val="10"/>
        </w:numPr>
        <w:tabs>
          <w:tab w:val="left" w:pos="426"/>
          <w:tab w:val="left" w:pos="567"/>
        </w:tabs>
        <w:spacing w:after="0" w:line="360" w:lineRule="auto"/>
        <w:ind w:left="284" w:hanging="295"/>
        <w:jc w:val="both"/>
        <w:rPr>
          <w:rFonts w:asciiTheme="majorHAnsi" w:hAnsiTheme="majorHAnsi" w:cs="Times New Roman"/>
          <w:b/>
        </w:rPr>
      </w:pPr>
      <w:r w:rsidRPr="003313B8">
        <w:rPr>
          <w:rFonts w:asciiTheme="majorHAnsi" w:hAnsiTheme="majorHAnsi" w:cs="Times New Roman"/>
          <w:b/>
        </w:rPr>
        <w:t>Klauzula informacyjna:</w:t>
      </w:r>
    </w:p>
    <w:p w:rsidR="005C5C53" w:rsidRPr="003313B8" w:rsidRDefault="008F0800" w:rsidP="003313B8">
      <w:pPr>
        <w:spacing w:after="0" w:line="360" w:lineRule="auto"/>
        <w:ind w:left="284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Na podstawie art. 13 Rozporządzenia Parlamentu Europejskiego I rady ( UE) 2016/679 z dnia 27 kwietnia 2016 r. w sprawie ochrony osób fizycznych w związku z przetwarzaniem danych osobowych i w sprawie swobodnego przepływu takich danych oraz uchylenia dyrektywy 95/46/WE ( ogólne rozporządzanie o ochronie danych ) puli.  (Dz. Urz. UE nr  119 z 04.05.2016) informujmy, że</w:t>
      </w:r>
      <w:r w:rsidR="005C5C53" w:rsidRPr="003313B8">
        <w:rPr>
          <w:rFonts w:asciiTheme="majorHAnsi" w:hAnsiTheme="majorHAnsi"/>
        </w:rPr>
        <w:t>: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Administratorem danych osobowych jest Powiatowe Centrum Pomocy Rodzinie </w:t>
      </w:r>
      <w:r w:rsidR="003A4290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 xml:space="preserve">we Włoszczowie, ul. Wiśniowa 10, 29-100 Włoszczowa , telefon kontaktowy: </w:t>
      </w:r>
      <w:r w:rsidR="003A4290">
        <w:rPr>
          <w:rFonts w:asciiTheme="majorHAnsi" w:hAnsiTheme="majorHAnsi"/>
        </w:rPr>
        <w:br/>
      </w:r>
      <w:r w:rsidRPr="003313B8">
        <w:rPr>
          <w:rFonts w:asciiTheme="majorHAnsi" w:hAnsiTheme="majorHAnsi"/>
        </w:rPr>
        <w:t>41 39 44 993,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 xml:space="preserve">W sprawach z zakresu ochrony danych osobowych można kontaktować się z Inspektorem Ochrony Danych  p. Dariuszem Padała pod adresem email: </w:t>
      </w:r>
      <w:hyperlink r:id="rId11" w:history="1">
        <w:r w:rsidRPr="003313B8">
          <w:rPr>
            <w:rStyle w:val="Hipercze"/>
            <w:rFonts w:asciiTheme="majorHAnsi" w:hAnsiTheme="majorHAnsi"/>
          </w:rPr>
          <w:t>insperktor@cbi24.pl</w:t>
        </w:r>
      </w:hyperlink>
      <w:r w:rsidRPr="003313B8">
        <w:rPr>
          <w:rFonts w:asciiTheme="majorHAnsi" w:hAnsiTheme="majorHAnsi"/>
        </w:rPr>
        <w:t xml:space="preserve">  oraz nr telefonu 575-001-259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Dane osobowe przetwarzane będą w celu wyboru wykonawcy na podstawie   przeprowadzonego postępowania o udzielenie zamówienie w ramach projektu ,, Bez Barier”,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Dane osobowe będą przetwarzane przez okres niezbędny do realizacji w/w celu z uwzględnieniem okresów przechowywania w przepisów odrębnych, w tym przepisów archiwalnych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Podstawą prawną przetwarzania danych jest art. 6 ust 1 li. c oraz art. 9 ust. 2 lit. g w/w Rozporządzenia.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Odbiorcami danych osobowych będą podmioty upoważnione na podstawie przepisów prawa.</w:t>
      </w:r>
    </w:p>
    <w:p w:rsidR="00482D44" w:rsidRPr="003313B8" w:rsidRDefault="00482D44" w:rsidP="008A4977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ajorHAnsi" w:hAnsiTheme="majorHAnsi"/>
        </w:rPr>
      </w:pPr>
      <w:r w:rsidRPr="003313B8">
        <w:rPr>
          <w:rFonts w:asciiTheme="majorHAnsi" w:hAnsiTheme="majorHAnsi"/>
        </w:rPr>
        <w:t>Osoba, której dane osobowe dotyczą, posiada: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 na podstawie art. 15 w/w Rozporządzenia prawo dostępu do danych osobowych Pani/Pana   dotyczących;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- na podstawie art. 16 w/w Rozporządzenia prawo do sprostowania Pani/ Pana danych osobowych ( </w:t>
      </w:r>
      <w:r w:rsidRPr="003313B8">
        <w:rPr>
          <w:rFonts w:asciiTheme="majorHAnsi" w:hAnsiTheme="majorHAnsi"/>
          <w:i/>
          <w:sz w:val="22"/>
          <w:szCs w:val="22"/>
        </w:rPr>
        <w:t xml:space="preserve">Wyjaśnienie: skorzystanie z prawa do sprostowania nie może skutkować </w:t>
      </w:r>
      <w:r w:rsidRPr="003313B8">
        <w:rPr>
          <w:rFonts w:asciiTheme="majorHAnsi" w:hAnsiTheme="majorHAnsi"/>
          <w:i/>
          <w:sz w:val="22"/>
          <w:szCs w:val="22"/>
        </w:rPr>
        <w:lastRenderedPageBreak/>
        <w:t>zamianą wyniku postępowania o zapytanie ofertowe ani zmiana postanowień umowy oraz nie może naruszać integralności protokołu/ notatki służbowej oraz jego załączników);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313B8">
        <w:rPr>
          <w:rFonts w:asciiTheme="majorHAnsi" w:hAnsiTheme="majorHAnsi"/>
          <w:i/>
          <w:sz w:val="22"/>
          <w:szCs w:val="22"/>
        </w:rPr>
        <w:t xml:space="preserve">- </w:t>
      </w:r>
      <w:r w:rsidRPr="003313B8">
        <w:rPr>
          <w:rFonts w:asciiTheme="majorHAnsi" w:hAnsiTheme="majorHAnsi"/>
          <w:sz w:val="22"/>
          <w:szCs w:val="22"/>
        </w:rPr>
        <w:t xml:space="preserve">na postawie art. 18 w/w Rozporządzenia prawo żądania od administratora ograniczenia przetwarzania danych osobowych z zastrzeżeniem przypadków, o których mowa w  art. 18 ust 2 w/w Rozporządzenia. ( </w:t>
      </w:r>
      <w:r w:rsidRPr="003313B8">
        <w:rPr>
          <w:rFonts w:asciiTheme="majorHAnsi" w:hAnsiTheme="majorHAnsi"/>
          <w:i/>
          <w:sz w:val="22"/>
          <w:szCs w:val="22"/>
        </w:rPr>
        <w:t>Wyjaśnienie: prawo do ograniczenia przetwarzania nie ma zastosowania w odniesieniu do przechowywania w celu zapewniania korzystania ze środków ochrony prawnej lub w celu ochrony praw innej osoby fizycznej lub prawnej, lub z uwagi na ważne względy interesu publicznego Unii Europejskiej lub państwa członkowskiego);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i/>
          <w:sz w:val="22"/>
          <w:szCs w:val="22"/>
        </w:rPr>
        <w:t>-</w:t>
      </w:r>
      <w:r w:rsidRPr="003313B8">
        <w:rPr>
          <w:rFonts w:asciiTheme="majorHAnsi" w:hAnsiTheme="majorHAnsi"/>
          <w:sz w:val="22"/>
          <w:szCs w:val="22"/>
        </w:rPr>
        <w:t xml:space="preserve"> prawo do wniesienia skargi do Prezesa Urzędu Ochrony Danych Osobowych, gdy uzna Pani/ Pan że przetwarzanie danych osobowych Pani/ Pana dotyczących narusza przepisy w/w Rozporządzenia;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     8)   Osobie, której dane osobowe dotyczą, nie przysługuje: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 w związku z art.. 17 ust 3 lit. b, d lub we w/w Rozporządzenia prawo do usunięcia danych osobowych;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>-</w:t>
      </w:r>
      <w:r w:rsidR="003A4290">
        <w:rPr>
          <w:rFonts w:asciiTheme="majorHAnsi" w:hAnsiTheme="majorHAnsi"/>
          <w:sz w:val="22"/>
          <w:szCs w:val="22"/>
        </w:rPr>
        <w:t xml:space="preserve"> </w:t>
      </w:r>
      <w:r w:rsidRPr="003313B8">
        <w:rPr>
          <w:rFonts w:asciiTheme="majorHAnsi" w:hAnsiTheme="majorHAnsi"/>
          <w:sz w:val="22"/>
          <w:szCs w:val="22"/>
        </w:rPr>
        <w:t>prawo do przenoszenia danych osobowych, o których mowa w art. 20 w/w Rozporządzenia;</w:t>
      </w:r>
    </w:p>
    <w:p w:rsidR="00482D44" w:rsidRPr="003313B8" w:rsidRDefault="00482D44" w:rsidP="003313B8">
      <w:pPr>
        <w:pStyle w:val="NormalnyWeb"/>
        <w:spacing w:before="0" w:beforeAutospacing="0" w:after="0" w:afterAutospacing="0" w:line="360" w:lineRule="auto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313B8">
        <w:rPr>
          <w:rFonts w:asciiTheme="majorHAnsi" w:hAnsiTheme="majorHAnsi"/>
          <w:sz w:val="22"/>
          <w:szCs w:val="22"/>
        </w:rPr>
        <w:t xml:space="preserve">- </w:t>
      </w:r>
      <w:r w:rsidR="003A4290">
        <w:rPr>
          <w:rFonts w:asciiTheme="majorHAnsi" w:hAnsiTheme="majorHAnsi"/>
          <w:sz w:val="22"/>
          <w:szCs w:val="22"/>
        </w:rPr>
        <w:t xml:space="preserve"> </w:t>
      </w:r>
      <w:r w:rsidRPr="003313B8">
        <w:rPr>
          <w:rFonts w:asciiTheme="majorHAnsi" w:hAnsiTheme="majorHAnsi"/>
          <w:sz w:val="22"/>
          <w:szCs w:val="22"/>
        </w:rPr>
        <w:t>na podstawie art. 21 RODO prawo sprzeciwu, wobec przetwarzania danych osobowych, gdyż podstawą prawną przetwarzania Pani/Pana danych osobowych jest art. 6 ust. 1 lit. c w/w Rozporządzenia.</w:t>
      </w:r>
    </w:p>
    <w:p w:rsidR="00697E64" w:rsidRPr="003313B8" w:rsidRDefault="00697E64" w:rsidP="008A4977">
      <w:pPr>
        <w:pStyle w:val="Akapitzlist"/>
        <w:numPr>
          <w:ilvl w:val="0"/>
          <w:numId w:val="10"/>
        </w:numPr>
        <w:tabs>
          <w:tab w:val="left" w:pos="426"/>
        </w:tabs>
        <w:spacing w:after="0" w:line="360" w:lineRule="auto"/>
        <w:ind w:left="567" w:hanging="567"/>
        <w:jc w:val="both"/>
        <w:rPr>
          <w:rFonts w:asciiTheme="majorHAnsi" w:hAnsiTheme="majorHAnsi" w:cs="Times New Roman"/>
          <w:b/>
        </w:rPr>
      </w:pPr>
      <w:r w:rsidRPr="003313B8">
        <w:rPr>
          <w:rFonts w:asciiTheme="majorHAnsi" w:hAnsiTheme="majorHAnsi"/>
          <w:b/>
        </w:rPr>
        <w:t>Wymagane dokumenty:</w:t>
      </w:r>
    </w:p>
    <w:p w:rsidR="00697E64" w:rsidRPr="003A4290" w:rsidRDefault="00697E64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 w:rsidRPr="003A4290">
        <w:rPr>
          <w:rFonts w:asciiTheme="majorHAnsi" w:hAnsiTheme="majorHAnsi"/>
        </w:rPr>
        <w:t>Formularz ofertowy  – Załącznik nr 1</w:t>
      </w:r>
    </w:p>
    <w:p w:rsidR="00D6378F" w:rsidRPr="003A4290" w:rsidRDefault="00D6378F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 w:rsidRPr="003A4290">
        <w:rPr>
          <w:rFonts w:asciiTheme="majorHAnsi" w:hAnsiTheme="majorHAnsi"/>
        </w:rPr>
        <w:t>Wykaz osób – Załącznik</w:t>
      </w:r>
      <w:r w:rsidR="007A0FF4" w:rsidRPr="003A4290">
        <w:rPr>
          <w:rFonts w:asciiTheme="majorHAnsi" w:hAnsiTheme="majorHAnsi"/>
        </w:rPr>
        <w:t xml:space="preserve"> nr 2</w:t>
      </w:r>
    </w:p>
    <w:p w:rsidR="003A4290" w:rsidRDefault="003A4290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 w:rsidRPr="003A4290">
        <w:rPr>
          <w:rFonts w:asciiTheme="majorHAnsi" w:hAnsiTheme="majorHAnsi"/>
        </w:rPr>
        <w:t xml:space="preserve">Oświadczenie </w:t>
      </w:r>
      <w:r w:rsidR="00412601">
        <w:rPr>
          <w:rFonts w:asciiTheme="majorHAnsi" w:hAnsiTheme="majorHAnsi"/>
        </w:rPr>
        <w:t>Wykonawcy</w:t>
      </w:r>
      <w:r w:rsidRPr="003A4290">
        <w:rPr>
          <w:rFonts w:asciiTheme="majorHAnsi" w:hAnsiTheme="majorHAnsi"/>
        </w:rPr>
        <w:t xml:space="preserve"> – Załącznik nr 3</w:t>
      </w:r>
    </w:p>
    <w:p w:rsidR="008C0D07" w:rsidRPr="003A4290" w:rsidRDefault="008C0D07" w:rsidP="008A4977">
      <w:pPr>
        <w:pStyle w:val="Akapitzlist"/>
        <w:numPr>
          <w:ilvl w:val="0"/>
          <w:numId w:val="12"/>
        </w:numPr>
        <w:spacing w:after="0" w:line="360" w:lineRule="auto"/>
        <w:rPr>
          <w:rFonts w:asciiTheme="majorHAnsi" w:hAnsiTheme="majorHAnsi"/>
        </w:rPr>
      </w:pPr>
      <w:r>
        <w:rPr>
          <w:rFonts w:asciiTheme="majorHAnsi" w:hAnsiTheme="majorHAnsi"/>
        </w:rPr>
        <w:t>Oświadczenie o wyrażeniu zgody na przetwarzanie danych osobowych – Załącznik nr 4</w:t>
      </w:r>
      <w:bookmarkStart w:id="1" w:name="_GoBack"/>
      <w:bookmarkEnd w:id="1"/>
    </w:p>
    <w:sectPr w:rsidR="008C0D07" w:rsidRPr="003A4290" w:rsidSect="000A3FE2">
      <w:head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96D" w:rsidRDefault="0050396D" w:rsidP="003479FE">
      <w:pPr>
        <w:spacing w:after="0" w:line="240" w:lineRule="auto"/>
      </w:pPr>
      <w:r>
        <w:separator/>
      </w:r>
    </w:p>
  </w:endnote>
  <w:endnote w:type="continuationSeparator" w:id="0">
    <w:p w:rsidR="0050396D" w:rsidRDefault="0050396D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96D" w:rsidRDefault="0050396D" w:rsidP="003479FE">
      <w:pPr>
        <w:spacing w:after="0" w:line="240" w:lineRule="auto"/>
      </w:pPr>
      <w:r>
        <w:separator/>
      </w:r>
    </w:p>
  </w:footnote>
  <w:footnote w:type="continuationSeparator" w:id="0">
    <w:p w:rsidR="0050396D" w:rsidRDefault="0050396D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63" w:type="pct"/>
      <w:tblInd w:w="-57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"/>
      <w:gridCol w:w="1843"/>
      <w:gridCol w:w="584"/>
      <w:gridCol w:w="2109"/>
      <w:gridCol w:w="1031"/>
      <w:gridCol w:w="1027"/>
      <w:gridCol w:w="2478"/>
      <w:gridCol w:w="59"/>
    </w:tblGrid>
    <w:tr w:rsidR="00D22A2D" w:rsidTr="000A3FE2">
      <w:trPr>
        <w:gridBefore w:val="1"/>
        <w:gridAfter w:val="1"/>
        <w:wBefore w:w="30" w:type="pct"/>
        <w:wAfter w:w="32" w:type="pct"/>
      </w:trPr>
      <w:tc>
        <w:tcPr>
          <w:tcW w:w="1003" w:type="pct"/>
        </w:tcPr>
        <w:p w:rsidR="00D22A2D" w:rsidRDefault="00D22A2D">
          <w:pPr>
            <w:spacing w:line="240" w:lineRule="auto"/>
            <w:jc w:val="both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466" w:type="pct"/>
          <w:gridSpan w:val="2"/>
        </w:tcPr>
        <w:p w:rsidR="00D22A2D" w:rsidRDefault="00D22A2D">
          <w:pPr>
            <w:spacing w:line="240" w:lineRule="auto"/>
            <w:ind w:left="48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120" w:type="pct"/>
          <w:gridSpan w:val="2"/>
        </w:tcPr>
        <w:p w:rsidR="00D22A2D" w:rsidRDefault="00D22A2D">
          <w:pPr>
            <w:spacing w:line="240" w:lineRule="auto"/>
            <w:ind w:left="-1"/>
            <w:jc w:val="center"/>
            <w:rPr>
              <w:rFonts w:eastAsia="Times New Roman"/>
              <w:noProof/>
              <w:szCs w:val="24"/>
              <w:lang w:eastAsia="pl-PL"/>
            </w:rPr>
          </w:pPr>
        </w:p>
      </w:tc>
      <w:tc>
        <w:tcPr>
          <w:tcW w:w="1349" w:type="pct"/>
        </w:tcPr>
        <w:p w:rsidR="00D22A2D" w:rsidRDefault="00D22A2D">
          <w:pPr>
            <w:spacing w:line="240" w:lineRule="auto"/>
            <w:ind w:right="-1"/>
            <w:jc w:val="right"/>
            <w:rPr>
              <w:rFonts w:eastAsia="Times New Roman"/>
              <w:noProof/>
              <w:szCs w:val="24"/>
              <w:lang w:eastAsia="pl-PL"/>
            </w:rPr>
          </w:pPr>
        </w:p>
      </w:tc>
    </w:tr>
    <w:tr w:rsidR="000A3FE2" w:rsidRPr="00D77D6D" w:rsidTr="000A3FE2">
      <w:tblPrEx>
        <w:jc w:val="center"/>
        <w:shd w:val="clear" w:color="auto" w:fill="FFFFFF"/>
        <w:tblCellMar>
          <w:left w:w="57" w:type="dxa"/>
          <w:right w:w="57" w:type="dxa"/>
        </w:tblCellMar>
      </w:tblPrEx>
      <w:trPr>
        <w:jc w:val="center"/>
      </w:trPr>
      <w:tc>
        <w:tcPr>
          <w:tcW w:w="1351" w:type="pct"/>
          <w:gridSpan w:val="3"/>
          <w:shd w:val="clear" w:color="auto" w:fill="FFFFFF"/>
        </w:tcPr>
        <w:p w:rsidR="000A3FE2" w:rsidRPr="00D77D6D" w:rsidRDefault="000A3FE2" w:rsidP="0010644C">
          <w:pPr>
            <w:spacing w:line="240" w:lineRule="auto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6E2BAB9" wp14:editId="33222B57">
                <wp:extent cx="1295400" cy="542925"/>
                <wp:effectExtent l="0" t="0" r="0" b="952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gridSpan w:val="2"/>
          <w:shd w:val="clear" w:color="auto" w:fill="FFFFFF"/>
        </w:tcPr>
        <w:p w:rsidR="000A3FE2" w:rsidRPr="00D77D6D" w:rsidRDefault="000A3FE2" w:rsidP="0010644C">
          <w:pPr>
            <w:spacing w:line="240" w:lineRule="auto"/>
            <w:ind w:right="121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40E5842B" wp14:editId="400C3E1D">
                <wp:extent cx="1209675" cy="542925"/>
                <wp:effectExtent l="0" t="0" r="9525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gridSpan w:val="3"/>
          <w:shd w:val="clear" w:color="auto" w:fill="FFFFFF"/>
        </w:tcPr>
        <w:p w:rsidR="000A3FE2" w:rsidRPr="00D77D6D" w:rsidRDefault="000A3FE2" w:rsidP="0010644C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0B7A5DE" wp14:editId="10630C7E">
                <wp:extent cx="2047875" cy="542925"/>
                <wp:effectExtent l="0" t="0" r="9525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22A2D" w:rsidRDefault="00D22A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D3900B1"/>
    <w:multiLevelType w:val="hybridMultilevel"/>
    <w:tmpl w:val="4874177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3C0701"/>
    <w:multiLevelType w:val="hybridMultilevel"/>
    <w:tmpl w:val="B0DEDED4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ED7C13"/>
    <w:multiLevelType w:val="multilevel"/>
    <w:tmpl w:val="CBCA927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63225"/>
    <w:multiLevelType w:val="hybridMultilevel"/>
    <w:tmpl w:val="F07EC6A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68071D42"/>
    <w:multiLevelType w:val="hybridMultilevel"/>
    <w:tmpl w:val="5B289A10"/>
    <w:lvl w:ilvl="0" w:tplc="BF0A8C0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80C6349"/>
    <w:multiLevelType w:val="hybridMultilevel"/>
    <w:tmpl w:val="8056C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9155CBF"/>
    <w:multiLevelType w:val="hybridMultilevel"/>
    <w:tmpl w:val="B85C25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F3D0A56"/>
    <w:multiLevelType w:val="hybridMultilevel"/>
    <w:tmpl w:val="8280F22A"/>
    <w:lvl w:ilvl="0" w:tplc="AA0633C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8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1"/>
  </w:num>
  <w:num w:numId="12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FE"/>
    <w:rsid w:val="0000219F"/>
    <w:rsid w:val="00027AA4"/>
    <w:rsid w:val="000547F5"/>
    <w:rsid w:val="0006011C"/>
    <w:rsid w:val="00063DB1"/>
    <w:rsid w:val="000742B6"/>
    <w:rsid w:val="00085CC6"/>
    <w:rsid w:val="0009463F"/>
    <w:rsid w:val="000A3FE2"/>
    <w:rsid w:val="000B715C"/>
    <w:rsid w:val="000C7F91"/>
    <w:rsid w:val="00135FA6"/>
    <w:rsid w:val="00137647"/>
    <w:rsid w:val="0014078F"/>
    <w:rsid w:val="00144D0F"/>
    <w:rsid w:val="00146072"/>
    <w:rsid w:val="00172B6E"/>
    <w:rsid w:val="00197601"/>
    <w:rsid w:val="001B54F6"/>
    <w:rsid w:val="001D03CF"/>
    <w:rsid w:val="001E346E"/>
    <w:rsid w:val="001F7EF7"/>
    <w:rsid w:val="00234CA2"/>
    <w:rsid w:val="00255E2C"/>
    <w:rsid w:val="002D1BF6"/>
    <w:rsid w:val="002E4496"/>
    <w:rsid w:val="002F16EF"/>
    <w:rsid w:val="003010BE"/>
    <w:rsid w:val="003313B8"/>
    <w:rsid w:val="003445D2"/>
    <w:rsid w:val="00347194"/>
    <w:rsid w:val="003479FE"/>
    <w:rsid w:val="003A4290"/>
    <w:rsid w:val="003C06C7"/>
    <w:rsid w:val="00412601"/>
    <w:rsid w:val="00415844"/>
    <w:rsid w:val="00417991"/>
    <w:rsid w:val="004423DD"/>
    <w:rsid w:val="0046007F"/>
    <w:rsid w:val="00482D44"/>
    <w:rsid w:val="00495FEB"/>
    <w:rsid w:val="004A3068"/>
    <w:rsid w:val="004A651A"/>
    <w:rsid w:val="004B2404"/>
    <w:rsid w:val="004C43E9"/>
    <w:rsid w:val="004D23FF"/>
    <w:rsid w:val="00500C28"/>
    <w:rsid w:val="0050396D"/>
    <w:rsid w:val="00511AD7"/>
    <w:rsid w:val="005279D3"/>
    <w:rsid w:val="00544AD5"/>
    <w:rsid w:val="0057040B"/>
    <w:rsid w:val="005A6307"/>
    <w:rsid w:val="005C5C53"/>
    <w:rsid w:val="005D1FF5"/>
    <w:rsid w:val="005D21E3"/>
    <w:rsid w:val="005E2B38"/>
    <w:rsid w:val="005E7201"/>
    <w:rsid w:val="00625968"/>
    <w:rsid w:val="00697E64"/>
    <w:rsid w:val="006B2529"/>
    <w:rsid w:val="006F4FAA"/>
    <w:rsid w:val="00702AFE"/>
    <w:rsid w:val="00723103"/>
    <w:rsid w:val="00725BC1"/>
    <w:rsid w:val="00736894"/>
    <w:rsid w:val="00774AEC"/>
    <w:rsid w:val="007804E8"/>
    <w:rsid w:val="007A0FF4"/>
    <w:rsid w:val="007B2D5A"/>
    <w:rsid w:val="007B7A5D"/>
    <w:rsid w:val="007D4FEC"/>
    <w:rsid w:val="007E6108"/>
    <w:rsid w:val="008624F4"/>
    <w:rsid w:val="00870CEB"/>
    <w:rsid w:val="00872EED"/>
    <w:rsid w:val="008A4977"/>
    <w:rsid w:val="008A7407"/>
    <w:rsid w:val="008B4595"/>
    <w:rsid w:val="008C0D07"/>
    <w:rsid w:val="008C30FC"/>
    <w:rsid w:val="008C7910"/>
    <w:rsid w:val="008E7C3D"/>
    <w:rsid w:val="008F0800"/>
    <w:rsid w:val="009208E0"/>
    <w:rsid w:val="00924387"/>
    <w:rsid w:val="009342F0"/>
    <w:rsid w:val="00952CA6"/>
    <w:rsid w:val="0095787C"/>
    <w:rsid w:val="00982565"/>
    <w:rsid w:val="009A6FF6"/>
    <w:rsid w:val="009C3FA9"/>
    <w:rsid w:val="00A222E9"/>
    <w:rsid w:val="00A34F00"/>
    <w:rsid w:val="00A361F0"/>
    <w:rsid w:val="00A40BF5"/>
    <w:rsid w:val="00A629FA"/>
    <w:rsid w:val="00A86505"/>
    <w:rsid w:val="00A967B9"/>
    <w:rsid w:val="00AA7FAC"/>
    <w:rsid w:val="00AB2CAD"/>
    <w:rsid w:val="00B154ED"/>
    <w:rsid w:val="00B3720E"/>
    <w:rsid w:val="00B52D96"/>
    <w:rsid w:val="00B91178"/>
    <w:rsid w:val="00BB31E4"/>
    <w:rsid w:val="00BB6AF7"/>
    <w:rsid w:val="00BE3AD0"/>
    <w:rsid w:val="00BE4393"/>
    <w:rsid w:val="00C04844"/>
    <w:rsid w:val="00C20B70"/>
    <w:rsid w:val="00C22B96"/>
    <w:rsid w:val="00C61D1D"/>
    <w:rsid w:val="00C7315C"/>
    <w:rsid w:val="00C92DB7"/>
    <w:rsid w:val="00C959E0"/>
    <w:rsid w:val="00CA2DB7"/>
    <w:rsid w:val="00CC4A4B"/>
    <w:rsid w:val="00CE0691"/>
    <w:rsid w:val="00CE394D"/>
    <w:rsid w:val="00D16363"/>
    <w:rsid w:val="00D16D23"/>
    <w:rsid w:val="00D22A2D"/>
    <w:rsid w:val="00D33611"/>
    <w:rsid w:val="00D43F18"/>
    <w:rsid w:val="00D633C5"/>
    <w:rsid w:val="00D6367F"/>
    <w:rsid w:val="00D6378F"/>
    <w:rsid w:val="00DA4A4B"/>
    <w:rsid w:val="00DA58F5"/>
    <w:rsid w:val="00E2232B"/>
    <w:rsid w:val="00E32135"/>
    <w:rsid w:val="00E3415A"/>
    <w:rsid w:val="00E3534D"/>
    <w:rsid w:val="00E45CBC"/>
    <w:rsid w:val="00E46316"/>
    <w:rsid w:val="00E61C04"/>
    <w:rsid w:val="00EA4C98"/>
    <w:rsid w:val="00EC068D"/>
    <w:rsid w:val="00EF02C8"/>
    <w:rsid w:val="00F20197"/>
    <w:rsid w:val="00F357EA"/>
    <w:rsid w:val="00F95BC3"/>
    <w:rsid w:val="00FB0F88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D1FF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8F08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D1FF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sperktor@cbi24.pl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zamowienia@pcprwloszczow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owienia@pcprwloszczow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D495C-4F3B-4D32-ADD4-7ABBB1C6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1569</Words>
  <Characters>9420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Admin</cp:lastModifiedBy>
  <cp:revision>2</cp:revision>
  <cp:lastPrinted>2019-09-02T06:36:00Z</cp:lastPrinted>
  <dcterms:created xsi:type="dcterms:W3CDTF">2019-09-02T06:36:00Z</dcterms:created>
  <dcterms:modified xsi:type="dcterms:W3CDTF">2019-09-02T06:36:00Z</dcterms:modified>
</cp:coreProperties>
</file>