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82F" w:rsidRDefault="00DA282F"/>
    <w:p w:rsidR="00FB3B55" w:rsidRPr="009253FC" w:rsidRDefault="00FB3B55" w:rsidP="00FB3B55">
      <w:pPr>
        <w:suppressAutoHyphens/>
        <w:spacing w:line="240" w:lineRule="auto"/>
        <w:jc w:val="right"/>
        <w:textAlignment w:val="baseline"/>
        <w:outlineLvl w:val="0"/>
        <w:rPr>
          <w:rFonts w:eastAsia="SimSun"/>
          <w:b/>
          <w:kern w:val="3"/>
          <w:sz w:val="28"/>
          <w:szCs w:val="24"/>
          <w:lang w:eastAsia="zh-CN"/>
        </w:rPr>
      </w:pPr>
      <w:bookmarkStart w:id="0" w:name="_Hlk535837771"/>
      <w:r w:rsidRPr="007B10C8">
        <w:rPr>
          <w:rFonts w:eastAsia="SimSun"/>
          <w:b/>
          <w:kern w:val="3"/>
          <w:lang w:eastAsia="zh-CN"/>
        </w:rPr>
        <w:t xml:space="preserve">Załącznik nr </w:t>
      </w:r>
      <w:r w:rsidR="000F2F26">
        <w:rPr>
          <w:rFonts w:eastAsia="SimSun"/>
          <w:b/>
          <w:kern w:val="3"/>
          <w:lang w:eastAsia="zh-CN"/>
        </w:rPr>
        <w:t>3</w:t>
      </w:r>
      <w:r w:rsidRPr="007B10C8">
        <w:rPr>
          <w:rFonts w:eastAsia="SimSun"/>
          <w:b/>
          <w:kern w:val="3"/>
          <w:lang w:eastAsia="zh-CN"/>
        </w:rPr>
        <w:t xml:space="preserve"> do </w:t>
      </w:r>
      <w:r>
        <w:rPr>
          <w:rFonts w:eastAsia="SimSun"/>
          <w:b/>
          <w:kern w:val="3"/>
          <w:lang w:eastAsia="zh-CN"/>
        </w:rPr>
        <w:t>Zapytania ofertowego</w:t>
      </w:r>
      <w:r w:rsidRPr="007B10C8">
        <w:rPr>
          <w:rFonts w:eastAsia="SimSun"/>
          <w:b/>
          <w:kern w:val="3"/>
          <w:lang w:eastAsia="zh-CN"/>
        </w:rPr>
        <w:t xml:space="preserve"> </w:t>
      </w:r>
    </w:p>
    <w:bookmarkEnd w:id="0"/>
    <w:p w:rsidR="00FB3B55" w:rsidRPr="00831EFD" w:rsidRDefault="00FB3B55" w:rsidP="00FB3B55">
      <w:pPr>
        <w:suppressAutoHyphens/>
        <w:spacing w:line="240" w:lineRule="auto"/>
        <w:textAlignment w:val="baseline"/>
        <w:outlineLvl w:val="0"/>
        <w:rPr>
          <w:b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</w:t>
      </w:r>
      <w:r w:rsidR="00CE3208">
        <w:rPr>
          <w:b/>
        </w:rPr>
        <w:t>PCPR-RPO-MSu-3610/24</w:t>
      </w:r>
      <w:bookmarkStart w:id="1" w:name="_GoBack"/>
      <w:bookmarkEnd w:id="1"/>
      <w:r w:rsidRPr="00FB3B55">
        <w:rPr>
          <w:b/>
        </w:rPr>
        <w:t>/19</w:t>
      </w:r>
    </w:p>
    <w:p w:rsidR="00FB3B55" w:rsidRDefault="00FB3B55" w:rsidP="00FB3B55">
      <w:pPr>
        <w:suppressAutoHyphens/>
        <w:spacing w:line="240" w:lineRule="auto"/>
        <w:textAlignment w:val="baseline"/>
        <w:outlineLvl w:val="0"/>
        <w:rPr>
          <w:rFonts w:eastAsia="SimSun"/>
          <w:b/>
          <w:kern w:val="3"/>
          <w:sz w:val="26"/>
          <w:szCs w:val="26"/>
          <w:lang w:eastAsia="zh-CN"/>
        </w:rPr>
      </w:pPr>
      <w:r w:rsidRPr="00A4694C">
        <w:rPr>
          <w:rFonts w:eastAsia="SimSun"/>
          <w:b/>
          <w:kern w:val="3"/>
          <w:sz w:val="26"/>
          <w:szCs w:val="26"/>
          <w:lang w:eastAsia="zh-CN"/>
        </w:rPr>
        <w:t xml:space="preserve">Część </w:t>
      </w:r>
      <w:r w:rsidR="000F2F26">
        <w:rPr>
          <w:rFonts w:eastAsia="SimSun"/>
          <w:b/>
          <w:kern w:val="3"/>
          <w:sz w:val="26"/>
          <w:szCs w:val="26"/>
          <w:lang w:eastAsia="zh-CN"/>
        </w:rPr>
        <w:t>2</w:t>
      </w:r>
      <w:r w:rsidRPr="00A4694C">
        <w:rPr>
          <w:rFonts w:eastAsia="SimSun"/>
          <w:b/>
          <w:kern w:val="3"/>
          <w:sz w:val="26"/>
          <w:szCs w:val="26"/>
          <w:lang w:eastAsia="zh-CN"/>
        </w:rPr>
        <w:t>:</w:t>
      </w:r>
      <w:r>
        <w:rPr>
          <w:rFonts w:eastAsia="SimSun"/>
          <w:b/>
          <w:kern w:val="3"/>
          <w:sz w:val="26"/>
          <w:szCs w:val="26"/>
          <w:lang w:eastAsia="zh-CN"/>
        </w:rPr>
        <w:t xml:space="preserve"> </w:t>
      </w:r>
      <w:r w:rsidRPr="0046309F">
        <w:rPr>
          <w:rFonts w:eastAsia="SimSun"/>
          <w:b/>
          <w:kern w:val="3"/>
          <w:sz w:val="26"/>
          <w:szCs w:val="26"/>
          <w:lang w:eastAsia="zh-CN"/>
        </w:rPr>
        <w:t xml:space="preserve">Zakup aparatu </w:t>
      </w:r>
      <w:r w:rsidRPr="00823C38">
        <w:rPr>
          <w:rFonts w:eastAsia="SimSun"/>
          <w:b/>
          <w:kern w:val="3"/>
          <w:sz w:val="26"/>
          <w:szCs w:val="26"/>
          <w:lang w:eastAsia="zh-CN"/>
        </w:rPr>
        <w:t xml:space="preserve">do </w:t>
      </w:r>
      <w:r>
        <w:rPr>
          <w:rFonts w:eastAsia="SimSun"/>
          <w:b/>
          <w:kern w:val="3"/>
          <w:sz w:val="26"/>
          <w:szCs w:val="26"/>
          <w:lang w:eastAsia="zh-CN"/>
        </w:rPr>
        <w:t xml:space="preserve">terapii </w:t>
      </w:r>
      <w:r w:rsidR="00E2049C">
        <w:rPr>
          <w:rFonts w:eastAsia="SimSun"/>
          <w:b/>
          <w:kern w:val="3"/>
          <w:sz w:val="26"/>
          <w:szCs w:val="26"/>
          <w:lang w:eastAsia="zh-CN"/>
        </w:rPr>
        <w:t>ultradźwiękowej</w:t>
      </w:r>
    </w:p>
    <w:p w:rsidR="00FB3B55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b/>
          <w:kern w:val="3"/>
          <w:sz w:val="24"/>
          <w:szCs w:val="24"/>
          <w:lang w:eastAsia="zh-CN"/>
        </w:rPr>
      </w:pPr>
    </w:p>
    <w:p w:rsidR="00FB3B55" w:rsidRPr="00A4694C" w:rsidRDefault="00FB3B55" w:rsidP="00FB3B55">
      <w:pPr>
        <w:shd w:val="clear" w:color="auto" w:fill="FFFFFF"/>
        <w:suppressAutoHyphens/>
        <w:spacing w:before="48" w:line="240" w:lineRule="auto"/>
        <w:jc w:val="center"/>
        <w:textAlignment w:val="baseline"/>
        <w:rPr>
          <w:rFonts w:eastAsia="SimSun"/>
          <w:b/>
          <w:kern w:val="3"/>
          <w:sz w:val="24"/>
          <w:szCs w:val="24"/>
          <w:lang w:eastAsia="zh-CN"/>
        </w:rPr>
      </w:pPr>
      <w:r w:rsidRPr="00A4694C">
        <w:rPr>
          <w:rFonts w:eastAsia="SimSun"/>
          <w:b/>
          <w:kern w:val="3"/>
          <w:sz w:val="24"/>
          <w:szCs w:val="24"/>
          <w:lang w:eastAsia="zh-CN"/>
        </w:rPr>
        <w:t xml:space="preserve">ZESTAWIENIE PARAMETRÓW TECHNICZNYCH </w:t>
      </w:r>
    </w:p>
    <w:p w:rsidR="00FB3B55" w:rsidRPr="00A4694C" w:rsidRDefault="00FB3B55" w:rsidP="00FB3B55">
      <w:pPr>
        <w:shd w:val="clear" w:color="auto" w:fill="FFFFFF"/>
        <w:suppressAutoHyphens/>
        <w:spacing w:before="48" w:line="240" w:lineRule="auto"/>
        <w:jc w:val="center"/>
        <w:textAlignment w:val="baseline"/>
        <w:rPr>
          <w:rFonts w:eastAsia="SimSun"/>
          <w:b/>
          <w:kern w:val="3"/>
          <w:sz w:val="24"/>
          <w:szCs w:val="24"/>
          <w:lang w:eastAsia="zh-CN"/>
        </w:rPr>
      </w:pPr>
      <w:r w:rsidRPr="00A4694C">
        <w:rPr>
          <w:rFonts w:eastAsia="SimSun"/>
          <w:b/>
          <w:kern w:val="3"/>
          <w:sz w:val="24"/>
          <w:szCs w:val="24"/>
          <w:lang w:eastAsia="zh-CN"/>
        </w:rPr>
        <w:t>(Szczegółowy opis przedmiotu zamówienia)</w:t>
      </w:r>
    </w:p>
    <w:p w:rsidR="00FB3B55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</w:p>
    <w:p w:rsidR="00FB3B55" w:rsidRPr="007B10C8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  <w:r w:rsidRPr="007B10C8">
        <w:rPr>
          <w:rFonts w:eastAsia="SimSun"/>
          <w:kern w:val="3"/>
          <w:sz w:val="24"/>
          <w:szCs w:val="24"/>
          <w:lang w:eastAsia="zh-CN"/>
        </w:rPr>
        <w:t>Nazwa urządzenia: ...................................................................................................</w:t>
      </w:r>
      <w:r>
        <w:rPr>
          <w:rFonts w:eastAsia="SimSun"/>
          <w:kern w:val="3"/>
          <w:sz w:val="24"/>
          <w:szCs w:val="24"/>
          <w:lang w:eastAsia="zh-CN"/>
        </w:rPr>
        <w:t>.....</w:t>
      </w:r>
      <w:r w:rsidRPr="007B10C8">
        <w:rPr>
          <w:rFonts w:eastAsia="SimSun"/>
          <w:kern w:val="3"/>
          <w:sz w:val="24"/>
          <w:szCs w:val="24"/>
          <w:lang w:eastAsia="zh-CN"/>
        </w:rPr>
        <w:t xml:space="preserve"> </w:t>
      </w:r>
    </w:p>
    <w:p w:rsidR="00FB3B55" w:rsidRPr="007B10C8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  <w:r w:rsidRPr="007B10C8">
        <w:rPr>
          <w:rFonts w:eastAsia="SimSun"/>
          <w:kern w:val="3"/>
          <w:sz w:val="24"/>
          <w:szCs w:val="24"/>
          <w:lang w:eastAsia="zh-CN"/>
        </w:rPr>
        <w:t xml:space="preserve">Producent: ..................................................................................................................... </w:t>
      </w:r>
    </w:p>
    <w:p w:rsidR="00FB3B55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  <w:r w:rsidRPr="007B10C8">
        <w:rPr>
          <w:rFonts w:eastAsia="SimSun"/>
          <w:kern w:val="3"/>
          <w:sz w:val="24"/>
          <w:szCs w:val="24"/>
          <w:lang w:eastAsia="zh-CN"/>
        </w:rPr>
        <w:t>Kraj pochodzenia: ..........................................................................................................</w:t>
      </w:r>
    </w:p>
    <w:p w:rsidR="00FB3B55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</w:p>
    <w:tbl>
      <w:tblPr>
        <w:tblStyle w:val="Tabela-Siatka"/>
        <w:tblW w:w="9923" w:type="dxa"/>
        <w:tblInd w:w="-572" w:type="dxa"/>
        <w:tblLook w:val="0000" w:firstRow="0" w:lastRow="0" w:firstColumn="0" w:lastColumn="0" w:noHBand="0" w:noVBand="0"/>
      </w:tblPr>
      <w:tblGrid>
        <w:gridCol w:w="572"/>
        <w:gridCol w:w="5240"/>
        <w:gridCol w:w="2410"/>
        <w:gridCol w:w="1701"/>
      </w:tblGrid>
      <w:tr w:rsidR="00D4338B" w:rsidRPr="00823C38" w:rsidTr="00831EFD">
        <w:trPr>
          <w:trHeight w:hRule="exact" w:val="918"/>
        </w:trPr>
        <w:tc>
          <w:tcPr>
            <w:tcW w:w="572" w:type="dxa"/>
            <w:vAlign w:val="center"/>
          </w:tcPr>
          <w:p w:rsidR="00D4338B" w:rsidRPr="00823C38" w:rsidRDefault="00D4338B" w:rsidP="005A7575">
            <w:pPr>
              <w:spacing w:before="0" w:line="240" w:lineRule="auto"/>
              <w:jc w:val="center"/>
              <w:rPr>
                <w:b/>
                <w:bCs/>
              </w:rPr>
            </w:pPr>
            <w:r w:rsidRPr="00823C38">
              <w:rPr>
                <w:b/>
                <w:bCs/>
              </w:rPr>
              <w:t>L.p.</w:t>
            </w:r>
          </w:p>
          <w:p w:rsidR="00D4338B" w:rsidRPr="00823C38" w:rsidRDefault="00D4338B" w:rsidP="005A7575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40" w:type="dxa"/>
            <w:vAlign w:val="center"/>
          </w:tcPr>
          <w:p w:rsidR="00D4338B" w:rsidRPr="00823C38" w:rsidRDefault="00D4338B" w:rsidP="005A7575">
            <w:pPr>
              <w:spacing w:before="0" w:line="240" w:lineRule="auto"/>
              <w:jc w:val="center"/>
              <w:rPr>
                <w:b/>
                <w:bCs/>
              </w:rPr>
            </w:pPr>
            <w:r w:rsidRPr="00823C38">
              <w:rPr>
                <w:b/>
                <w:bCs/>
              </w:rPr>
              <w:t>Minimalne parametry</w:t>
            </w:r>
          </w:p>
        </w:tc>
        <w:tc>
          <w:tcPr>
            <w:tcW w:w="2410" w:type="dxa"/>
            <w:vAlign w:val="center"/>
          </w:tcPr>
          <w:p w:rsidR="00D4338B" w:rsidRPr="00823C38" w:rsidRDefault="00D4338B" w:rsidP="005A7575">
            <w:pPr>
              <w:spacing w:before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Kryteria</w:t>
            </w:r>
          </w:p>
          <w:p w:rsidR="00D4338B" w:rsidRPr="00823C38" w:rsidRDefault="00D4338B" w:rsidP="005A7575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D4338B" w:rsidRDefault="00D4338B" w:rsidP="00FB3B55">
            <w:pPr>
              <w:spacing w:before="0" w:line="240" w:lineRule="auto"/>
              <w:jc w:val="center"/>
            </w:pPr>
            <w:r w:rsidRPr="00823C38">
              <w:rPr>
                <w:b/>
                <w:bCs/>
              </w:rPr>
              <w:t>Parametry oferowane</w:t>
            </w:r>
            <w:r w:rsidRPr="00AB1C3C">
              <w:t xml:space="preserve"> </w:t>
            </w:r>
          </w:p>
          <w:p w:rsidR="00D4338B" w:rsidRDefault="00D4338B" w:rsidP="00FB3B55">
            <w:pPr>
              <w:spacing w:before="0" w:line="240" w:lineRule="auto"/>
              <w:jc w:val="center"/>
              <w:rPr>
                <w:b/>
                <w:bCs/>
              </w:rPr>
            </w:pPr>
            <w:r w:rsidRPr="00AB1C3C">
              <w:t>TAK/NIE</w:t>
            </w:r>
            <w:r>
              <w:t xml:space="preserve"> (wpisać)</w:t>
            </w:r>
          </w:p>
          <w:p w:rsidR="00D4338B" w:rsidRPr="00823C38" w:rsidRDefault="00D4338B" w:rsidP="005A7575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</w:tr>
      <w:tr w:rsidR="00D4338B" w:rsidRPr="00823C38" w:rsidTr="00831EFD">
        <w:trPr>
          <w:trHeight w:hRule="exact" w:val="666"/>
        </w:trPr>
        <w:tc>
          <w:tcPr>
            <w:tcW w:w="572" w:type="dxa"/>
            <w:vAlign w:val="center"/>
          </w:tcPr>
          <w:p w:rsidR="00D4338B" w:rsidRPr="009253FC" w:rsidRDefault="00D4338B" w:rsidP="005A7575">
            <w:pPr>
              <w:spacing w:before="0" w:line="240" w:lineRule="auto"/>
              <w:jc w:val="center"/>
            </w:pPr>
            <w:r w:rsidRPr="009253FC">
              <w:t>1.</w:t>
            </w:r>
          </w:p>
        </w:tc>
        <w:tc>
          <w:tcPr>
            <w:tcW w:w="5240" w:type="dxa"/>
            <w:vAlign w:val="center"/>
          </w:tcPr>
          <w:p w:rsidR="00D4338B" w:rsidRPr="00AC4D70" w:rsidRDefault="00D4338B" w:rsidP="000F2F26">
            <w:pPr>
              <w:spacing w:before="0" w:line="240" w:lineRule="auto"/>
            </w:pPr>
            <w:r w:rsidRPr="00AC4D70">
              <w:rPr>
                <w:bCs/>
                <w:iCs/>
              </w:rPr>
              <w:t xml:space="preserve">Aparat fabrycznie nowy </w:t>
            </w:r>
            <w:r w:rsidRPr="00AC4D70">
              <w:t xml:space="preserve">do </w:t>
            </w:r>
            <w:r>
              <w:t xml:space="preserve">terapii </w:t>
            </w:r>
            <w:r w:rsidR="000F2F26">
              <w:t>ultradźwiękowej</w:t>
            </w:r>
            <w:r w:rsidRPr="00AC4D70">
              <w:rPr>
                <w:bCs/>
                <w:iCs/>
              </w:rPr>
              <w:t>, rok produkcji 2019 – 1 szt.</w:t>
            </w:r>
          </w:p>
        </w:tc>
        <w:tc>
          <w:tcPr>
            <w:tcW w:w="2410" w:type="dxa"/>
            <w:vAlign w:val="center"/>
          </w:tcPr>
          <w:p w:rsidR="00D4338B" w:rsidRDefault="00D4338B" w:rsidP="005A7575">
            <w:pPr>
              <w:jc w:val="center"/>
            </w:pPr>
            <w:r w:rsidRPr="009F2AFE">
              <w:t>Bez punktacji</w:t>
            </w:r>
          </w:p>
        </w:tc>
        <w:tc>
          <w:tcPr>
            <w:tcW w:w="1701" w:type="dxa"/>
            <w:vAlign w:val="center"/>
          </w:tcPr>
          <w:p w:rsidR="00D4338B" w:rsidRPr="00823C38" w:rsidRDefault="00D4338B" w:rsidP="005A7575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</w:tr>
      <w:tr w:rsidR="00D4338B" w:rsidRPr="00823C38" w:rsidTr="000F2F26">
        <w:trPr>
          <w:trHeight w:hRule="exact" w:val="689"/>
        </w:trPr>
        <w:tc>
          <w:tcPr>
            <w:tcW w:w="572" w:type="dxa"/>
            <w:vAlign w:val="center"/>
          </w:tcPr>
          <w:p w:rsidR="00D4338B" w:rsidRPr="009253FC" w:rsidRDefault="00D4338B" w:rsidP="00FB3B55">
            <w:pPr>
              <w:spacing w:before="0" w:line="240" w:lineRule="auto"/>
              <w:jc w:val="center"/>
            </w:pPr>
            <w:r w:rsidRPr="009253FC">
              <w:t>2.</w:t>
            </w:r>
          </w:p>
        </w:tc>
        <w:tc>
          <w:tcPr>
            <w:tcW w:w="5240" w:type="dxa"/>
            <w:shd w:val="clear" w:color="auto" w:fill="FFFFFF" w:themeFill="background1"/>
            <w:vAlign w:val="center"/>
          </w:tcPr>
          <w:p w:rsidR="00D4338B" w:rsidRPr="00261C8D" w:rsidRDefault="000F2F26" w:rsidP="00FB3B55">
            <w:pPr>
              <w:spacing w:before="0" w:line="240" w:lineRule="auto"/>
            </w:pPr>
            <w:r>
              <w:t>Głowica o powierzchni 1 cm2 o częstotliwości roboczej 1 i 3 MHz</w:t>
            </w:r>
          </w:p>
        </w:tc>
        <w:tc>
          <w:tcPr>
            <w:tcW w:w="2410" w:type="dxa"/>
            <w:vAlign w:val="center"/>
          </w:tcPr>
          <w:p w:rsidR="00D4338B" w:rsidRDefault="00D4338B" w:rsidP="00FB3B55">
            <w:pPr>
              <w:jc w:val="center"/>
            </w:pPr>
            <w:r w:rsidRPr="009F2AFE">
              <w:t>Bez punktacji</w:t>
            </w:r>
          </w:p>
        </w:tc>
        <w:tc>
          <w:tcPr>
            <w:tcW w:w="1701" w:type="dxa"/>
            <w:vAlign w:val="center"/>
          </w:tcPr>
          <w:p w:rsidR="00D4338B" w:rsidRPr="00823C38" w:rsidRDefault="00D4338B" w:rsidP="00FB3B55">
            <w:pPr>
              <w:spacing w:before="0" w:line="240" w:lineRule="auto"/>
            </w:pPr>
          </w:p>
        </w:tc>
      </w:tr>
      <w:tr w:rsidR="00D4338B" w:rsidRPr="00823C38" w:rsidTr="000F2F26">
        <w:trPr>
          <w:trHeight w:hRule="exact" w:val="571"/>
        </w:trPr>
        <w:tc>
          <w:tcPr>
            <w:tcW w:w="572" w:type="dxa"/>
            <w:vAlign w:val="center"/>
          </w:tcPr>
          <w:p w:rsidR="00D4338B" w:rsidRPr="009253FC" w:rsidRDefault="00D4338B" w:rsidP="00FB3B55">
            <w:pPr>
              <w:spacing w:before="0" w:line="240" w:lineRule="auto"/>
              <w:jc w:val="center"/>
            </w:pPr>
            <w:r w:rsidRPr="009253FC">
              <w:t>3.</w:t>
            </w:r>
          </w:p>
        </w:tc>
        <w:tc>
          <w:tcPr>
            <w:tcW w:w="5240" w:type="dxa"/>
            <w:shd w:val="clear" w:color="auto" w:fill="FFFFFF" w:themeFill="background1"/>
            <w:vAlign w:val="center"/>
          </w:tcPr>
          <w:p w:rsidR="00D4338B" w:rsidRPr="00261C8D" w:rsidRDefault="000F2F26" w:rsidP="00FB3B55">
            <w:pPr>
              <w:spacing w:before="0" w:line="240" w:lineRule="auto"/>
            </w:pPr>
            <w:r>
              <w:t>Praca ciągła i impulsowa</w:t>
            </w:r>
          </w:p>
        </w:tc>
        <w:tc>
          <w:tcPr>
            <w:tcW w:w="2410" w:type="dxa"/>
            <w:vAlign w:val="center"/>
          </w:tcPr>
          <w:p w:rsidR="00D4338B" w:rsidRDefault="00D4338B" w:rsidP="00FB3B55">
            <w:pPr>
              <w:jc w:val="center"/>
            </w:pPr>
            <w:r w:rsidRPr="009F2AFE">
              <w:t>Bez punktacji</w:t>
            </w:r>
          </w:p>
        </w:tc>
        <w:tc>
          <w:tcPr>
            <w:tcW w:w="1701" w:type="dxa"/>
            <w:vAlign w:val="center"/>
          </w:tcPr>
          <w:p w:rsidR="00D4338B" w:rsidRPr="00823C38" w:rsidRDefault="00D4338B" w:rsidP="00FB3B55">
            <w:pPr>
              <w:spacing w:before="0" w:line="240" w:lineRule="auto"/>
            </w:pPr>
          </w:p>
        </w:tc>
      </w:tr>
      <w:tr w:rsidR="00D4338B" w:rsidRPr="00823C38" w:rsidTr="000F2F26">
        <w:trPr>
          <w:trHeight w:hRule="exact" w:val="423"/>
        </w:trPr>
        <w:tc>
          <w:tcPr>
            <w:tcW w:w="572" w:type="dxa"/>
            <w:vAlign w:val="center"/>
          </w:tcPr>
          <w:p w:rsidR="00D4338B" w:rsidRPr="0080281E" w:rsidRDefault="00D4338B" w:rsidP="00FB3B55">
            <w:pPr>
              <w:spacing w:before="0" w:line="240" w:lineRule="auto"/>
              <w:jc w:val="center"/>
            </w:pPr>
            <w:r>
              <w:t>4.</w:t>
            </w:r>
          </w:p>
        </w:tc>
        <w:tc>
          <w:tcPr>
            <w:tcW w:w="5240" w:type="dxa"/>
            <w:shd w:val="clear" w:color="auto" w:fill="FFFFFF" w:themeFill="background1"/>
            <w:vAlign w:val="center"/>
          </w:tcPr>
          <w:p w:rsidR="00D4338B" w:rsidRPr="00261C8D" w:rsidRDefault="000F2F26" w:rsidP="00FB3B55">
            <w:pPr>
              <w:spacing w:before="0" w:line="240" w:lineRule="auto"/>
            </w:pPr>
            <w:r>
              <w:t>Współczynnik wypełnienia 10-100% z regulacją co 10%</w:t>
            </w:r>
          </w:p>
        </w:tc>
        <w:tc>
          <w:tcPr>
            <w:tcW w:w="2410" w:type="dxa"/>
            <w:vAlign w:val="center"/>
          </w:tcPr>
          <w:p w:rsidR="00D4338B" w:rsidRDefault="00D4338B" w:rsidP="00FB3B55">
            <w:pPr>
              <w:jc w:val="center"/>
            </w:pPr>
            <w:r w:rsidRPr="009F2AFE">
              <w:t>Bez punktacji</w:t>
            </w:r>
          </w:p>
        </w:tc>
        <w:tc>
          <w:tcPr>
            <w:tcW w:w="1701" w:type="dxa"/>
            <w:vAlign w:val="center"/>
          </w:tcPr>
          <w:p w:rsidR="00D4338B" w:rsidRPr="00823C38" w:rsidRDefault="00D4338B" w:rsidP="00FB3B55">
            <w:pPr>
              <w:spacing w:before="0" w:line="240" w:lineRule="auto"/>
            </w:pPr>
          </w:p>
        </w:tc>
      </w:tr>
      <w:tr w:rsidR="00D4338B" w:rsidRPr="00823C38" w:rsidTr="000F2F26">
        <w:trPr>
          <w:trHeight w:hRule="exact" w:val="396"/>
        </w:trPr>
        <w:tc>
          <w:tcPr>
            <w:tcW w:w="572" w:type="dxa"/>
            <w:vAlign w:val="center"/>
          </w:tcPr>
          <w:p w:rsidR="00D4338B" w:rsidRPr="00823C38" w:rsidRDefault="00D4338B" w:rsidP="00FB3B55">
            <w:pPr>
              <w:spacing w:before="0" w:line="240" w:lineRule="auto"/>
              <w:jc w:val="center"/>
            </w:pPr>
            <w:r>
              <w:t>5.</w:t>
            </w:r>
          </w:p>
        </w:tc>
        <w:tc>
          <w:tcPr>
            <w:tcW w:w="5240" w:type="dxa"/>
            <w:shd w:val="clear" w:color="auto" w:fill="FFFFFF" w:themeFill="background1"/>
            <w:vAlign w:val="center"/>
          </w:tcPr>
          <w:p w:rsidR="00D4338B" w:rsidRPr="00261C8D" w:rsidRDefault="000F2F26" w:rsidP="00FB3B55">
            <w:pPr>
              <w:spacing w:before="0" w:line="240" w:lineRule="auto"/>
            </w:pPr>
            <w:r>
              <w:t>Kontrola sprzężenia głowicy (wizualna i dźwiękowa)</w:t>
            </w:r>
          </w:p>
        </w:tc>
        <w:tc>
          <w:tcPr>
            <w:tcW w:w="2410" w:type="dxa"/>
            <w:vAlign w:val="center"/>
          </w:tcPr>
          <w:p w:rsidR="00D4338B" w:rsidRDefault="00D4338B" w:rsidP="00FB3B55">
            <w:pPr>
              <w:jc w:val="center"/>
            </w:pPr>
            <w:r w:rsidRPr="009F2AFE">
              <w:t>Bez punktacji</w:t>
            </w:r>
          </w:p>
        </w:tc>
        <w:tc>
          <w:tcPr>
            <w:tcW w:w="1701" w:type="dxa"/>
            <w:vAlign w:val="center"/>
          </w:tcPr>
          <w:p w:rsidR="00D4338B" w:rsidRPr="00823C38" w:rsidRDefault="00D4338B" w:rsidP="00FB3B55">
            <w:pPr>
              <w:spacing w:before="0" w:line="240" w:lineRule="auto"/>
            </w:pPr>
          </w:p>
        </w:tc>
      </w:tr>
      <w:tr w:rsidR="00D4338B" w:rsidRPr="00823C38" w:rsidTr="000F2F26">
        <w:trPr>
          <w:trHeight w:hRule="exact" w:val="452"/>
        </w:trPr>
        <w:tc>
          <w:tcPr>
            <w:tcW w:w="572" w:type="dxa"/>
            <w:vAlign w:val="center"/>
          </w:tcPr>
          <w:p w:rsidR="00D4338B" w:rsidRPr="00823C38" w:rsidRDefault="00D4338B" w:rsidP="00FB3B55">
            <w:pPr>
              <w:spacing w:before="0" w:line="240" w:lineRule="auto"/>
              <w:jc w:val="center"/>
            </w:pPr>
            <w:r>
              <w:t>6.</w:t>
            </w:r>
          </w:p>
        </w:tc>
        <w:tc>
          <w:tcPr>
            <w:tcW w:w="5240" w:type="dxa"/>
            <w:shd w:val="clear" w:color="auto" w:fill="FFFFFF" w:themeFill="background1"/>
            <w:vAlign w:val="center"/>
          </w:tcPr>
          <w:p w:rsidR="00D4338B" w:rsidRPr="00261C8D" w:rsidRDefault="000F2F26" w:rsidP="00FB3B55">
            <w:pPr>
              <w:spacing w:before="0" w:line="240" w:lineRule="auto"/>
            </w:pPr>
            <w:r>
              <w:t xml:space="preserve">Możliwość współpracy z aparatem do elektroterapii – terapia skojarzona </w:t>
            </w:r>
          </w:p>
        </w:tc>
        <w:tc>
          <w:tcPr>
            <w:tcW w:w="2410" w:type="dxa"/>
            <w:vAlign w:val="center"/>
          </w:tcPr>
          <w:p w:rsidR="00D4338B" w:rsidRDefault="00D4338B" w:rsidP="00FB3B55">
            <w:pPr>
              <w:jc w:val="center"/>
            </w:pPr>
            <w:r w:rsidRPr="009F2AFE">
              <w:t>Bez punktacji</w:t>
            </w:r>
          </w:p>
        </w:tc>
        <w:tc>
          <w:tcPr>
            <w:tcW w:w="1701" w:type="dxa"/>
            <w:vAlign w:val="center"/>
          </w:tcPr>
          <w:p w:rsidR="00D4338B" w:rsidRPr="00823C38" w:rsidRDefault="00D4338B" w:rsidP="00FB3B55">
            <w:pPr>
              <w:spacing w:before="0" w:line="240" w:lineRule="auto"/>
            </w:pPr>
          </w:p>
        </w:tc>
      </w:tr>
      <w:tr w:rsidR="00D4338B" w:rsidRPr="00823C38" w:rsidTr="000F2F26">
        <w:trPr>
          <w:trHeight w:hRule="exact" w:val="430"/>
        </w:trPr>
        <w:tc>
          <w:tcPr>
            <w:tcW w:w="572" w:type="dxa"/>
            <w:vAlign w:val="center"/>
          </w:tcPr>
          <w:p w:rsidR="00D4338B" w:rsidRPr="00823C38" w:rsidRDefault="00D4338B" w:rsidP="00FB3B55">
            <w:pPr>
              <w:spacing w:before="0" w:line="240" w:lineRule="auto"/>
              <w:jc w:val="center"/>
            </w:pPr>
            <w:r>
              <w:t>7.</w:t>
            </w:r>
          </w:p>
        </w:tc>
        <w:tc>
          <w:tcPr>
            <w:tcW w:w="5240" w:type="dxa"/>
            <w:shd w:val="clear" w:color="auto" w:fill="FFFFFF" w:themeFill="background1"/>
            <w:vAlign w:val="center"/>
          </w:tcPr>
          <w:p w:rsidR="00D4338B" w:rsidRPr="00261C8D" w:rsidRDefault="000F2F26" w:rsidP="00FB3B55">
            <w:pPr>
              <w:spacing w:before="0" w:line="240" w:lineRule="auto"/>
            </w:pPr>
            <w:r>
              <w:t>Bank gotowych programów zabiegowych, min 100</w:t>
            </w:r>
          </w:p>
        </w:tc>
        <w:tc>
          <w:tcPr>
            <w:tcW w:w="2410" w:type="dxa"/>
            <w:vAlign w:val="center"/>
          </w:tcPr>
          <w:p w:rsidR="00D4338B" w:rsidRDefault="00D4338B" w:rsidP="00FB3B55">
            <w:pPr>
              <w:jc w:val="center"/>
            </w:pPr>
            <w:r w:rsidRPr="009F2AFE">
              <w:t>Bez punktacji</w:t>
            </w:r>
          </w:p>
        </w:tc>
        <w:tc>
          <w:tcPr>
            <w:tcW w:w="1701" w:type="dxa"/>
            <w:vAlign w:val="center"/>
          </w:tcPr>
          <w:p w:rsidR="00D4338B" w:rsidRPr="00823C38" w:rsidRDefault="00D4338B" w:rsidP="00FB3B55">
            <w:pPr>
              <w:spacing w:before="0" w:line="240" w:lineRule="auto"/>
            </w:pPr>
          </w:p>
        </w:tc>
      </w:tr>
      <w:tr w:rsidR="00D4338B" w:rsidRPr="00823C38" w:rsidTr="008C4DB6">
        <w:trPr>
          <w:trHeight w:hRule="exact" w:val="564"/>
        </w:trPr>
        <w:tc>
          <w:tcPr>
            <w:tcW w:w="572" w:type="dxa"/>
            <w:vAlign w:val="center"/>
          </w:tcPr>
          <w:p w:rsidR="00D4338B" w:rsidRPr="00823C38" w:rsidRDefault="00D4338B" w:rsidP="005A7575">
            <w:pPr>
              <w:spacing w:before="0" w:line="240" w:lineRule="auto"/>
              <w:jc w:val="center"/>
            </w:pPr>
            <w:r>
              <w:t>8.</w:t>
            </w:r>
          </w:p>
        </w:tc>
        <w:tc>
          <w:tcPr>
            <w:tcW w:w="5240" w:type="dxa"/>
            <w:shd w:val="clear" w:color="auto" w:fill="FFFFFF" w:themeFill="background1"/>
            <w:vAlign w:val="center"/>
          </w:tcPr>
          <w:p w:rsidR="00D4338B" w:rsidRPr="00261C8D" w:rsidRDefault="000F2F26" w:rsidP="005A7575">
            <w:pPr>
              <w:spacing w:before="0" w:line="240" w:lineRule="auto"/>
            </w:pPr>
            <w:r>
              <w:t xml:space="preserve">Modyfikowalny </w:t>
            </w:r>
            <w:r w:rsidR="008C4DB6">
              <w:t>program wolny umożliwiający modyfikację parametrów zabiegu</w:t>
            </w:r>
          </w:p>
        </w:tc>
        <w:tc>
          <w:tcPr>
            <w:tcW w:w="2410" w:type="dxa"/>
            <w:vAlign w:val="center"/>
          </w:tcPr>
          <w:p w:rsidR="00D4338B" w:rsidRDefault="00D4338B" w:rsidP="005A7575">
            <w:pPr>
              <w:jc w:val="center"/>
            </w:pPr>
            <w:r w:rsidRPr="009F2AFE">
              <w:t>Bez punktacji</w:t>
            </w:r>
          </w:p>
        </w:tc>
        <w:tc>
          <w:tcPr>
            <w:tcW w:w="1701" w:type="dxa"/>
          </w:tcPr>
          <w:p w:rsidR="00D4338B" w:rsidRPr="00823C38" w:rsidRDefault="00D4338B" w:rsidP="005A7575">
            <w:pPr>
              <w:spacing w:before="0" w:line="240" w:lineRule="auto"/>
            </w:pPr>
          </w:p>
        </w:tc>
      </w:tr>
      <w:tr w:rsidR="00D4338B" w:rsidRPr="00823C38" w:rsidTr="008C4DB6">
        <w:trPr>
          <w:trHeight w:hRule="exact" w:val="430"/>
        </w:trPr>
        <w:tc>
          <w:tcPr>
            <w:tcW w:w="572" w:type="dxa"/>
            <w:vAlign w:val="center"/>
          </w:tcPr>
          <w:p w:rsidR="00D4338B" w:rsidRPr="00823C38" w:rsidRDefault="00D4338B" w:rsidP="005A7575">
            <w:pPr>
              <w:spacing w:before="0" w:line="240" w:lineRule="auto"/>
              <w:jc w:val="center"/>
            </w:pPr>
            <w:r>
              <w:t>9.</w:t>
            </w:r>
          </w:p>
        </w:tc>
        <w:tc>
          <w:tcPr>
            <w:tcW w:w="5240" w:type="dxa"/>
            <w:shd w:val="clear" w:color="auto" w:fill="FFFFFF" w:themeFill="background1"/>
            <w:vAlign w:val="center"/>
          </w:tcPr>
          <w:p w:rsidR="00D4338B" w:rsidRPr="00261C8D" w:rsidRDefault="008C4DB6" w:rsidP="005A7575">
            <w:pPr>
              <w:snapToGrid w:val="0"/>
              <w:spacing w:before="0" w:line="240" w:lineRule="auto"/>
            </w:pPr>
            <w:r>
              <w:t>Możliwość zapisania 100 programów użytkownika</w:t>
            </w:r>
          </w:p>
        </w:tc>
        <w:tc>
          <w:tcPr>
            <w:tcW w:w="2410" w:type="dxa"/>
            <w:vAlign w:val="center"/>
          </w:tcPr>
          <w:p w:rsidR="00D4338B" w:rsidRDefault="00D4338B" w:rsidP="005A7575">
            <w:pPr>
              <w:jc w:val="center"/>
            </w:pPr>
            <w:r w:rsidRPr="009F2AFE">
              <w:t>Bez punktacji</w:t>
            </w:r>
          </w:p>
        </w:tc>
        <w:tc>
          <w:tcPr>
            <w:tcW w:w="1701" w:type="dxa"/>
          </w:tcPr>
          <w:p w:rsidR="00D4338B" w:rsidRPr="00823C38" w:rsidRDefault="00D4338B" w:rsidP="005A7575">
            <w:pPr>
              <w:snapToGrid w:val="0"/>
            </w:pPr>
          </w:p>
        </w:tc>
      </w:tr>
      <w:tr w:rsidR="00D4338B" w:rsidRPr="00823C38" w:rsidTr="008C4DB6">
        <w:trPr>
          <w:trHeight w:hRule="exact" w:val="576"/>
        </w:trPr>
        <w:tc>
          <w:tcPr>
            <w:tcW w:w="572" w:type="dxa"/>
            <w:vAlign w:val="center"/>
          </w:tcPr>
          <w:p w:rsidR="00D4338B" w:rsidRPr="00823C38" w:rsidRDefault="00D4338B" w:rsidP="005A7575">
            <w:pPr>
              <w:spacing w:before="0" w:line="240" w:lineRule="auto"/>
              <w:jc w:val="center"/>
            </w:pPr>
            <w:r>
              <w:t>10.</w:t>
            </w:r>
          </w:p>
        </w:tc>
        <w:tc>
          <w:tcPr>
            <w:tcW w:w="5240" w:type="dxa"/>
            <w:shd w:val="clear" w:color="auto" w:fill="FFFFFF" w:themeFill="background1"/>
            <w:vAlign w:val="center"/>
          </w:tcPr>
          <w:p w:rsidR="00D4338B" w:rsidRPr="00261C8D" w:rsidRDefault="008C4DB6" w:rsidP="005A7575">
            <w:pPr>
              <w:snapToGrid w:val="0"/>
              <w:spacing w:before="0" w:line="240" w:lineRule="auto"/>
            </w:pPr>
            <w:r>
              <w:t>Możliwość pracy głowicy w środowisku wodnym</w:t>
            </w:r>
          </w:p>
        </w:tc>
        <w:tc>
          <w:tcPr>
            <w:tcW w:w="2410" w:type="dxa"/>
            <w:vAlign w:val="center"/>
          </w:tcPr>
          <w:p w:rsidR="00D4338B" w:rsidRDefault="00D4338B" w:rsidP="005A7575">
            <w:pPr>
              <w:jc w:val="center"/>
            </w:pPr>
            <w:r w:rsidRPr="009F2AFE">
              <w:t>Bez punktacji</w:t>
            </w:r>
          </w:p>
        </w:tc>
        <w:tc>
          <w:tcPr>
            <w:tcW w:w="1701" w:type="dxa"/>
          </w:tcPr>
          <w:p w:rsidR="00D4338B" w:rsidRPr="00823C38" w:rsidRDefault="00D4338B" w:rsidP="005A7575">
            <w:pPr>
              <w:snapToGrid w:val="0"/>
            </w:pPr>
          </w:p>
        </w:tc>
      </w:tr>
      <w:tr w:rsidR="00D4338B" w:rsidRPr="00823C38" w:rsidTr="008C4DB6">
        <w:trPr>
          <w:trHeight w:hRule="exact" w:val="414"/>
        </w:trPr>
        <w:tc>
          <w:tcPr>
            <w:tcW w:w="572" w:type="dxa"/>
            <w:vAlign w:val="center"/>
          </w:tcPr>
          <w:p w:rsidR="00D4338B" w:rsidRPr="00823C38" w:rsidRDefault="00D4338B" w:rsidP="005A7575">
            <w:pPr>
              <w:spacing w:before="0" w:line="240" w:lineRule="auto"/>
              <w:jc w:val="center"/>
            </w:pPr>
            <w:r>
              <w:t>11.</w:t>
            </w:r>
          </w:p>
        </w:tc>
        <w:tc>
          <w:tcPr>
            <w:tcW w:w="5240" w:type="dxa"/>
            <w:shd w:val="clear" w:color="auto" w:fill="FFFFFF" w:themeFill="background1"/>
            <w:vAlign w:val="center"/>
          </w:tcPr>
          <w:p w:rsidR="00D4338B" w:rsidRPr="00261C8D" w:rsidRDefault="008C4DB6" w:rsidP="005A7575">
            <w:pPr>
              <w:snapToGrid w:val="0"/>
              <w:spacing w:before="0" w:line="240" w:lineRule="auto"/>
            </w:pPr>
            <w:r>
              <w:t>Wizualna i dźwiękowa informacja o braku sprzężenia</w:t>
            </w:r>
          </w:p>
        </w:tc>
        <w:tc>
          <w:tcPr>
            <w:tcW w:w="2410" w:type="dxa"/>
            <w:vAlign w:val="center"/>
          </w:tcPr>
          <w:p w:rsidR="00D4338B" w:rsidRDefault="00D4338B" w:rsidP="005A7575">
            <w:pPr>
              <w:jc w:val="center"/>
            </w:pPr>
            <w:r w:rsidRPr="009F2AFE">
              <w:t>Bez punktacji</w:t>
            </w:r>
          </w:p>
        </w:tc>
        <w:tc>
          <w:tcPr>
            <w:tcW w:w="1701" w:type="dxa"/>
          </w:tcPr>
          <w:p w:rsidR="00D4338B" w:rsidRPr="00823C38" w:rsidRDefault="00D4338B" w:rsidP="005A7575">
            <w:pPr>
              <w:snapToGrid w:val="0"/>
              <w:rPr>
                <w:vertAlign w:val="superscript"/>
              </w:rPr>
            </w:pPr>
          </w:p>
        </w:tc>
      </w:tr>
      <w:tr w:rsidR="00D4338B" w:rsidRPr="00823C38" w:rsidTr="00FB6F64">
        <w:trPr>
          <w:trHeight w:hRule="exact" w:val="939"/>
        </w:trPr>
        <w:tc>
          <w:tcPr>
            <w:tcW w:w="572" w:type="dxa"/>
            <w:vAlign w:val="center"/>
          </w:tcPr>
          <w:p w:rsidR="00D4338B" w:rsidRPr="00823C38" w:rsidRDefault="00D4338B" w:rsidP="005A7575">
            <w:pPr>
              <w:spacing w:before="0" w:line="240" w:lineRule="auto"/>
              <w:jc w:val="center"/>
            </w:pPr>
            <w:r>
              <w:t>12.</w:t>
            </w:r>
          </w:p>
        </w:tc>
        <w:tc>
          <w:tcPr>
            <w:tcW w:w="5240" w:type="dxa"/>
            <w:shd w:val="clear" w:color="auto" w:fill="FFFFFF" w:themeFill="background1"/>
            <w:vAlign w:val="center"/>
          </w:tcPr>
          <w:p w:rsidR="00D4338B" w:rsidRPr="00261C8D" w:rsidRDefault="00FB6F64" w:rsidP="005A7575">
            <w:pPr>
              <w:snapToGrid w:val="0"/>
              <w:spacing w:before="0" w:line="240" w:lineRule="auto"/>
            </w:pPr>
            <w:r>
              <w:t>Realny pomiar czasu zabiegu (zatrzymanie zegara zabiegowego w momencie utraty sprzęgania i automatyczne uruchomienie po jego uzyskaniu)</w:t>
            </w:r>
          </w:p>
        </w:tc>
        <w:tc>
          <w:tcPr>
            <w:tcW w:w="2410" w:type="dxa"/>
            <w:vAlign w:val="center"/>
          </w:tcPr>
          <w:p w:rsidR="00D4338B" w:rsidRDefault="00D4338B" w:rsidP="005A7575">
            <w:pPr>
              <w:jc w:val="center"/>
            </w:pPr>
            <w:r w:rsidRPr="009F2AFE">
              <w:t>Bez punktacji</w:t>
            </w:r>
          </w:p>
        </w:tc>
        <w:tc>
          <w:tcPr>
            <w:tcW w:w="1701" w:type="dxa"/>
          </w:tcPr>
          <w:p w:rsidR="00D4338B" w:rsidRPr="00823C38" w:rsidRDefault="00D4338B" w:rsidP="005A7575"/>
        </w:tc>
      </w:tr>
      <w:tr w:rsidR="00D4338B" w:rsidRPr="00823C38" w:rsidTr="00FB6F64">
        <w:trPr>
          <w:trHeight w:hRule="exact" w:val="414"/>
        </w:trPr>
        <w:tc>
          <w:tcPr>
            <w:tcW w:w="572" w:type="dxa"/>
            <w:vAlign w:val="center"/>
          </w:tcPr>
          <w:p w:rsidR="00D4338B" w:rsidRPr="00823C38" w:rsidRDefault="00D4338B" w:rsidP="005A7575">
            <w:pPr>
              <w:spacing w:before="0" w:line="240" w:lineRule="auto"/>
              <w:jc w:val="center"/>
            </w:pPr>
            <w:r>
              <w:t>13.</w:t>
            </w:r>
          </w:p>
        </w:tc>
        <w:tc>
          <w:tcPr>
            <w:tcW w:w="5240" w:type="dxa"/>
            <w:shd w:val="clear" w:color="auto" w:fill="FFFFFF" w:themeFill="background1"/>
            <w:vAlign w:val="center"/>
          </w:tcPr>
          <w:p w:rsidR="00D4338B" w:rsidRPr="00261C8D" w:rsidRDefault="00FB6F64" w:rsidP="005A7575">
            <w:pPr>
              <w:snapToGrid w:val="0"/>
              <w:spacing w:before="0" w:line="240" w:lineRule="auto"/>
            </w:pPr>
            <w:r>
              <w:t>Czytelne i przejrzyste menu w języku polskim</w:t>
            </w:r>
          </w:p>
        </w:tc>
        <w:tc>
          <w:tcPr>
            <w:tcW w:w="2410" w:type="dxa"/>
            <w:vAlign w:val="center"/>
          </w:tcPr>
          <w:p w:rsidR="00D4338B" w:rsidRDefault="00D4338B" w:rsidP="005A7575">
            <w:pPr>
              <w:jc w:val="center"/>
            </w:pPr>
            <w:r w:rsidRPr="009F2AFE">
              <w:t>Bez punktacji</w:t>
            </w:r>
          </w:p>
        </w:tc>
        <w:tc>
          <w:tcPr>
            <w:tcW w:w="1701" w:type="dxa"/>
          </w:tcPr>
          <w:p w:rsidR="00D4338B" w:rsidRPr="00823C38" w:rsidRDefault="00D4338B" w:rsidP="005A7575"/>
        </w:tc>
      </w:tr>
      <w:tr w:rsidR="00D4338B" w:rsidRPr="00823C38" w:rsidTr="00FB6F64">
        <w:trPr>
          <w:trHeight w:hRule="exact" w:val="424"/>
        </w:trPr>
        <w:tc>
          <w:tcPr>
            <w:tcW w:w="572" w:type="dxa"/>
            <w:vAlign w:val="center"/>
          </w:tcPr>
          <w:p w:rsidR="00D4338B" w:rsidRDefault="00D4338B" w:rsidP="00261C8D">
            <w:pPr>
              <w:spacing w:before="0" w:line="240" w:lineRule="auto"/>
              <w:jc w:val="center"/>
            </w:pPr>
            <w:r>
              <w:t xml:space="preserve">14. </w:t>
            </w:r>
          </w:p>
        </w:tc>
        <w:tc>
          <w:tcPr>
            <w:tcW w:w="5240" w:type="dxa"/>
            <w:shd w:val="clear" w:color="auto" w:fill="FFFFFF" w:themeFill="background1"/>
            <w:vAlign w:val="center"/>
          </w:tcPr>
          <w:p w:rsidR="00D4338B" w:rsidRPr="00261C8D" w:rsidRDefault="00FB6F64" w:rsidP="00261C8D">
            <w:pPr>
              <w:snapToGrid w:val="0"/>
              <w:spacing w:before="0" w:line="240" w:lineRule="auto"/>
            </w:pPr>
            <w:r>
              <w:t>Duży i czytelny wyświetlacz</w:t>
            </w:r>
            <w:r w:rsidR="00D4338B" w:rsidRPr="00261C8D">
              <w:t xml:space="preserve"> </w:t>
            </w:r>
          </w:p>
        </w:tc>
        <w:tc>
          <w:tcPr>
            <w:tcW w:w="2410" w:type="dxa"/>
            <w:vAlign w:val="center"/>
          </w:tcPr>
          <w:p w:rsidR="00D4338B" w:rsidRDefault="00D4338B" w:rsidP="00831EFD">
            <w:pPr>
              <w:jc w:val="center"/>
            </w:pPr>
            <w:r w:rsidRPr="004E02C8">
              <w:t>Bez punktacji</w:t>
            </w:r>
          </w:p>
        </w:tc>
        <w:tc>
          <w:tcPr>
            <w:tcW w:w="1701" w:type="dxa"/>
          </w:tcPr>
          <w:p w:rsidR="00D4338B" w:rsidRPr="00823C38" w:rsidRDefault="00D4338B" w:rsidP="00261C8D"/>
        </w:tc>
      </w:tr>
      <w:tr w:rsidR="00D4338B" w:rsidRPr="00823C38" w:rsidTr="00FB6F64">
        <w:trPr>
          <w:trHeight w:hRule="exact" w:val="424"/>
        </w:trPr>
        <w:tc>
          <w:tcPr>
            <w:tcW w:w="572" w:type="dxa"/>
            <w:vAlign w:val="center"/>
          </w:tcPr>
          <w:p w:rsidR="00D4338B" w:rsidRDefault="00D4338B" w:rsidP="00261C8D">
            <w:pPr>
              <w:spacing w:before="0" w:line="240" w:lineRule="auto"/>
              <w:jc w:val="center"/>
            </w:pPr>
            <w:r>
              <w:t>15.</w:t>
            </w:r>
          </w:p>
        </w:tc>
        <w:tc>
          <w:tcPr>
            <w:tcW w:w="5240" w:type="dxa"/>
            <w:shd w:val="clear" w:color="auto" w:fill="FFFFFF" w:themeFill="background1"/>
            <w:vAlign w:val="center"/>
          </w:tcPr>
          <w:p w:rsidR="00D4338B" w:rsidRPr="00261C8D" w:rsidRDefault="003025FC" w:rsidP="00261C8D">
            <w:pPr>
              <w:snapToGrid w:val="0"/>
              <w:spacing w:before="0" w:line="240" w:lineRule="auto"/>
            </w:pPr>
            <w:r>
              <w:t>Zegar czasu pracy 0 – 30 min</w:t>
            </w:r>
          </w:p>
        </w:tc>
        <w:tc>
          <w:tcPr>
            <w:tcW w:w="2410" w:type="dxa"/>
            <w:vAlign w:val="center"/>
          </w:tcPr>
          <w:p w:rsidR="00D4338B" w:rsidRDefault="00D4338B" w:rsidP="00831EFD">
            <w:pPr>
              <w:jc w:val="center"/>
            </w:pPr>
            <w:r w:rsidRPr="004E02C8">
              <w:t>Bez punktacji</w:t>
            </w:r>
          </w:p>
        </w:tc>
        <w:tc>
          <w:tcPr>
            <w:tcW w:w="1701" w:type="dxa"/>
          </w:tcPr>
          <w:p w:rsidR="00D4338B" w:rsidRPr="00823C38" w:rsidRDefault="00D4338B" w:rsidP="00261C8D"/>
        </w:tc>
      </w:tr>
      <w:tr w:rsidR="00831EFD" w:rsidRPr="00823C38" w:rsidTr="003025FC">
        <w:trPr>
          <w:trHeight w:hRule="exact" w:val="424"/>
        </w:trPr>
        <w:tc>
          <w:tcPr>
            <w:tcW w:w="572" w:type="dxa"/>
            <w:vAlign w:val="center"/>
          </w:tcPr>
          <w:p w:rsidR="00831EFD" w:rsidRDefault="00831EFD" w:rsidP="00831EFD">
            <w:pPr>
              <w:spacing w:before="0" w:line="240" w:lineRule="auto"/>
              <w:jc w:val="center"/>
            </w:pPr>
            <w:r>
              <w:t>16</w:t>
            </w:r>
          </w:p>
        </w:tc>
        <w:tc>
          <w:tcPr>
            <w:tcW w:w="5240" w:type="dxa"/>
            <w:shd w:val="clear" w:color="auto" w:fill="FFFFFF" w:themeFill="background1"/>
            <w:vAlign w:val="center"/>
          </w:tcPr>
          <w:p w:rsidR="00831EFD" w:rsidRPr="00261C8D" w:rsidRDefault="003025FC" w:rsidP="00831EFD">
            <w:pPr>
              <w:snapToGrid w:val="0"/>
              <w:spacing w:before="0" w:line="240" w:lineRule="auto"/>
            </w:pPr>
            <w:r>
              <w:t>Waga: 4,6 kg (*/- 10%)</w:t>
            </w:r>
          </w:p>
        </w:tc>
        <w:tc>
          <w:tcPr>
            <w:tcW w:w="2410" w:type="dxa"/>
            <w:vAlign w:val="center"/>
          </w:tcPr>
          <w:p w:rsidR="00831EFD" w:rsidRDefault="00831EFD" w:rsidP="00831EFD">
            <w:pPr>
              <w:jc w:val="center"/>
            </w:pPr>
            <w:r w:rsidRPr="00A60349">
              <w:t>Bez punktacji</w:t>
            </w:r>
          </w:p>
        </w:tc>
        <w:tc>
          <w:tcPr>
            <w:tcW w:w="1701" w:type="dxa"/>
          </w:tcPr>
          <w:p w:rsidR="00831EFD" w:rsidRPr="00823C38" w:rsidRDefault="00831EFD" w:rsidP="00831EFD"/>
        </w:tc>
      </w:tr>
      <w:tr w:rsidR="00831EFD" w:rsidRPr="00823C38" w:rsidTr="003025FC">
        <w:trPr>
          <w:trHeight w:hRule="exact" w:val="424"/>
        </w:trPr>
        <w:tc>
          <w:tcPr>
            <w:tcW w:w="572" w:type="dxa"/>
            <w:vAlign w:val="center"/>
          </w:tcPr>
          <w:p w:rsidR="00831EFD" w:rsidRDefault="00831EFD" w:rsidP="00831EFD">
            <w:pPr>
              <w:spacing w:before="0" w:line="240" w:lineRule="auto"/>
              <w:jc w:val="center"/>
            </w:pPr>
            <w:r>
              <w:t>17</w:t>
            </w:r>
          </w:p>
        </w:tc>
        <w:tc>
          <w:tcPr>
            <w:tcW w:w="5240" w:type="dxa"/>
            <w:shd w:val="clear" w:color="auto" w:fill="FFFFFF" w:themeFill="background1"/>
            <w:vAlign w:val="center"/>
          </w:tcPr>
          <w:p w:rsidR="00831EFD" w:rsidRDefault="003025FC" w:rsidP="00831EFD">
            <w:pPr>
              <w:snapToGrid w:val="0"/>
              <w:spacing w:before="0" w:line="240" w:lineRule="auto"/>
            </w:pPr>
            <w:r>
              <w:t>Moc stała: 0-2 W/cm2</w:t>
            </w:r>
          </w:p>
        </w:tc>
        <w:tc>
          <w:tcPr>
            <w:tcW w:w="2410" w:type="dxa"/>
            <w:vAlign w:val="center"/>
          </w:tcPr>
          <w:p w:rsidR="00831EFD" w:rsidRDefault="00831EFD" w:rsidP="00831EFD">
            <w:pPr>
              <w:jc w:val="center"/>
            </w:pPr>
            <w:r w:rsidRPr="00A60349">
              <w:t>Bez punktacji</w:t>
            </w:r>
          </w:p>
        </w:tc>
        <w:tc>
          <w:tcPr>
            <w:tcW w:w="1701" w:type="dxa"/>
          </w:tcPr>
          <w:p w:rsidR="00831EFD" w:rsidRPr="00823C38" w:rsidRDefault="00831EFD" w:rsidP="00831EFD"/>
        </w:tc>
      </w:tr>
      <w:tr w:rsidR="00831EFD" w:rsidRPr="00823C38" w:rsidTr="003025FC">
        <w:trPr>
          <w:trHeight w:hRule="exact" w:val="424"/>
        </w:trPr>
        <w:tc>
          <w:tcPr>
            <w:tcW w:w="572" w:type="dxa"/>
            <w:vAlign w:val="center"/>
          </w:tcPr>
          <w:p w:rsidR="00831EFD" w:rsidRDefault="00831EFD" w:rsidP="00831EFD">
            <w:pPr>
              <w:spacing w:before="0" w:line="240" w:lineRule="auto"/>
              <w:jc w:val="center"/>
            </w:pPr>
            <w:r>
              <w:t>18</w:t>
            </w:r>
          </w:p>
        </w:tc>
        <w:tc>
          <w:tcPr>
            <w:tcW w:w="5240" w:type="dxa"/>
            <w:shd w:val="clear" w:color="auto" w:fill="FFFFFF" w:themeFill="background1"/>
            <w:vAlign w:val="center"/>
          </w:tcPr>
          <w:p w:rsidR="00831EFD" w:rsidRDefault="003025FC" w:rsidP="00831EFD">
            <w:pPr>
              <w:snapToGrid w:val="0"/>
              <w:spacing w:before="0" w:line="240" w:lineRule="auto"/>
            </w:pPr>
            <w:r>
              <w:t>Moc impulsowa: 0-3 W/cm2</w:t>
            </w:r>
          </w:p>
        </w:tc>
        <w:tc>
          <w:tcPr>
            <w:tcW w:w="2410" w:type="dxa"/>
            <w:vAlign w:val="center"/>
          </w:tcPr>
          <w:p w:rsidR="00831EFD" w:rsidRDefault="00831EFD" w:rsidP="00831EFD">
            <w:pPr>
              <w:jc w:val="center"/>
            </w:pPr>
            <w:r w:rsidRPr="00A60349">
              <w:t>Bez punktacji</w:t>
            </w:r>
          </w:p>
        </w:tc>
        <w:tc>
          <w:tcPr>
            <w:tcW w:w="1701" w:type="dxa"/>
          </w:tcPr>
          <w:p w:rsidR="00831EFD" w:rsidRPr="00823C38" w:rsidRDefault="00831EFD" w:rsidP="00831EFD"/>
        </w:tc>
      </w:tr>
      <w:tr w:rsidR="00F50C13" w:rsidRPr="00823C38" w:rsidTr="00565871">
        <w:trPr>
          <w:trHeight w:hRule="exact" w:val="693"/>
        </w:trPr>
        <w:tc>
          <w:tcPr>
            <w:tcW w:w="572" w:type="dxa"/>
            <w:vAlign w:val="center"/>
          </w:tcPr>
          <w:p w:rsidR="00F50C13" w:rsidRPr="00823C38" w:rsidRDefault="003025FC" w:rsidP="005A7575">
            <w:pPr>
              <w:spacing w:before="0" w:line="240" w:lineRule="auto"/>
              <w:jc w:val="center"/>
            </w:pPr>
            <w:r>
              <w:lastRenderedPageBreak/>
              <w:t>20</w:t>
            </w:r>
          </w:p>
        </w:tc>
        <w:tc>
          <w:tcPr>
            <w:tcW w:w="5240" w:type="dxa"/>
            <w:shd w:val="clear" w:color="auto" w:fill="FFFFFF" w:themeFill="background1"/>
            <w:vAlign w:val="bottom"/>
          </w:tcPr>
          <w:p w:rsidR="00565871" w:rsidRDefault="00565871" w:rsidP="003025FC">
            <w:pPr>
              <w:snapToGrid w:val="0"/>
              <w:spacing w:before="0" w:line="240" w:lineRule="auto"/>
            </w:pPr>
          </w:p>
          <w:p w:rsidR="00F50C13" w:rsidRDefault="00F50C13" w:rsidP="003025FC">
            <w:pPr>
              <w:snapToGrid w:val="0"/>
              <w:spacing w:before="0" w:line="240" w:lineRule="auto"/>
            </w:pPr>
            <w:r>
              <w:t>Termin dostawy: d</w:t>
            </w:r>
            <w:r w:rsidRPr="00BB7252">
              <w:t>o</w:t>
            </w:r>
            <w:r>
              <w:t xml:space="preserve"> 14 </w:t>
            </w:r>
            <w:r w:rsidRPr="00BB7252">
              <w:t>dni od dnia podpisania umowy</w:t>
            </w:r>
          </w:p>
          <w:p w:rsidR="00F50C13" w:rsidRDefault="00F50C13" w:rsidP="003025FC">
            <w:pPr>
              <w:snapToGrid w:val="0"/>
              <w:spacing w:before="0" w:line="240" w:lineRule="auto"/>
            </w:pPr>
          </w:p>
          <w:p w:rsidR="00F50C13" w:rsidRPr="00823C38" w:rsidRDefault="00F50C13" w:rsidP="003025FC">
            <w:pPr>
              <w:snapToGrid w:val="0"/>
              <w:spacing w:before="0" w:line="240" w:lineRule="auto"/>
            </w:pPr>
          </w:p>
        </w:tc>
        <w:tc>
          <w:tcPr>
            <w:tcW w:w="2410" w:type="dxa"/>
            <w:vAlign w:val="center"/>
          </w:tcPr>
          <w:p w:rsidR="00F50C13" w:rsidRDefault="00F50C13" w:rsidP="005A7575">
            <w:pPr>
              <w:jc w:val="center"/>
            </w:pPr>
            <w:r w:rsidRPr="009F2AFE">
              <w:t>Bez punktacji</w:t>
            </w:r>
          </w:p>
        </w:tc>
        <w:tc>
          <w:tcPr>
            <w:tcW w:w="1701" w:type="dxa"/>
          </w:tcPr>
          <w:p w:rsidR="00F50C13" w:rsidRPr="00823C38" w:rsidRDefault="00F50C13" w:rsidP="005A7575">
            <w:pPr>
              <w:spacing w:before="0" w:line="240" w:lineRule="auto"/>
            </w:pPr>
          </w:p>
        </w:tc>
      </w:tr>
      <w:tr w:rsidR="00F50C13" w:rsidRPr="00823C38" w:rsidTr="00831EFD">
        <w:trPr>
          <w:trHeight w:hRule="exact" w:val="474"/>
        </w:trPr>
        <w:tc>
          <w:tcPr>
            <w:tcW w:w="9923" w:type="dxa"/>
            <w:gridSpan w:val="4"/>
            <w:vAlign w:val="center"/>
          </w:tcPr>
          <w:p w:rsidR="00F50C13" w:rsidRPr="000E6B02" w:rsidRDefault="00F50C13" w:rsidP="005A7575">
            <w:pPr>
              <w:spacing w:before="0" w:line="240" w:lineRule="auto"/>
              <w:rPr>
                <w:rFonts w:eastAsia="Arial Unicode MS"/>
                <w:b/>
                <w:i/>
                <w:iCs/>
                <w:lang w:eastAsia="hi-IN" w:bidi="hi-IN"/>
              </w:rPr>
            </w:pPr>
            <w:r w:rsidRPr="000E6B02">
              <w:rPr>
                <w:rFonts w:eastAsia="Arial Unicode MS"/>
                <w:b/>
                <w:i/>
                <w:iCs/>
                <w:lang w:eastAsia="hi-IN" w:bidi="hi-IN"/>
              </w:rPr>
              <w:t>Warunki gwarancji i serwisu</w:t>
            </w:r>
            <w:r>
              <w:rPr>
                <w:rFonts w:eastAsia="Arial Unicode MS"/>
                <w:b/>
                <w:i/>
                <w:iCs/>
                <w:lang w:eastAsia="hi-IN" w:bidi="hi-IN"/>
              </w:rPr>
              <w:t>:</w:t>
            </w:r>
          </w:p>
        </w:tc>
      </w:tr>
      <w:tr w:rsidR="00F50C13" w:rsidRPr="00823C38" w:rsidTr="003025FC">
        <w:trPr>
          <w:trHeight w:hRule="exact" w:val="6569"/>
        </w:trPr>
        <w:tc>
          <w:tcPr>
            <w:tcW w:w="572" w:type="dxa"/>
            <w:vAlign w:val="center"/>
          </w:tcPr>
          <w:p w:rsidR="00F50C13" w:rsidRPr="00823C38" w:rsidRDefault="00F50C13" w:rsidP="005A7575">
            <w:pPr>
              <w:spacing w:before="0" w:line="240" w:lineRule="auto"/>
              <w:jc w:val="center"/>
            </w:pPr>
            <w:r>
              <w:t>1.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50C13" w:rsidRPr="004A5732" w:rsidRDefault="00F50C13" w:rsidP="005A7575">
            <w:pPr>
              <w:spacing w:line="240" w:lineRule="auto"/>
            </w:pPr>
            <w:r w:rsidRPr="004A5732">
              <w:t>Długość udzielanej gwarancji –  minimum 24 miesiące od dnia podpisania protokołu zdawczo – odbiorczego bez zastrzeżeń</w:t>
            </w:r>
          </w:p>
        </w:tc>
        <w:tc>
          <w:tcPr>
            <w:tcW w:w="2410" w:type="dxa"/>
            <w:vAlign w:val="center"/>
          </w:tcPr>
          <w:p w:rsidR="00F50C13" w:rsidRDefault="00F50C13" w:rsidP="005A7575">
            <w:pPr>
              <w:jc w:val="center"/>
            </w:pPr>
            <w:r>
              <w:t>G:</w:t>
            </w:r>
          </w:p>
          <w:p w:rsidR="00F50C13" w:rsidRDefault="00F50C13" w:rsidP="005A7575">
            <w:pPr>
              <w:jc w:val="center"/>
            </w:pPr>
            <w:r>
              <w:t>Długość udzielanej gwarancji na przedmiot zamówienia:</w:t>
            </w:r>
          </w:p>
          <w:p w:rsidR="00F50C13" w:rsidRDefault="00F50C13" w:rsidP="005A7575">
            <w:pPr>
              <w:jc w:val="center"/>
            </w:pPr>
            <w:r>
              <w:t xml:space="preserve">- 36 miesięcy i dłużej: – 10 pkt </w:t>
            </w:r>
          </w:p>
          <w:p w:rsidR="00F50C13" w:rsidRDefault="00F50C13" w:rsidP="005A7575">
            <w:pPr>
              <w:jc w:val="center"/>
            </w:pPr>
            <w:r>
              <w:t xml:space="preserve">- w przedziale od 25 miesięcy do 35 miesięcy – otrzyma 5 pkt </w:t>
            </w:r>
          </w:p>
          <w:p w:rsidR="00F50C13" w:rsidRDefault="00F50C13" w:rsidP="005A7575">
            <w:pPr>
              <w:jc w:val="center"/>
            </w:pPr>
            <w:r>
              <w:t>24 miesiące – otrzyma 0 pkt</w:t>
            </w:r>
          </w:p>
          <w:p w:rsidR="00F50C13" w:rsidRDefault="00F50C13" w:rsidP="005A7575">
            <w:pPr>
              <w:jc w:val="center"/>
            </w:pPr>
            <w:r>
              <w:t xml:space="preserve">Zamawiający zastrzega że długość udzielanej gwarancji na przedmiot zamówienia musi być liczbą całkowitą wyrażoną w miesiącach nie mniejszą niż 24. </w:t>
            </w:r>
          </w:p>
          <w:p w:rsidR="00F50C13" w:rsidRPr="00823C38" w:rsidRDefault="00F50C13" w:rsidP="005A7575">
            <w:pPr>
              <w:jc w:val="center"/>
            </w:pPr>
            <w:r>
              <w:t>Oferta z długością udzielanej gwarancji na przedmiot zamówienia krótszą niż 24 miesiące zostanie odrzucona.</w:t>
            </w:r>
          </w:p>
        </w:tc>
        <w:tc>
          <w:tcPr>
            <w:tcW w:w="1701" w:type="dxa"/>
            <w:vAlign w:val="center"/>
          </w:tcPr>
          <w:p w:rsidR="00F50C13" w:rsidRDefault="00F50C13" w:rsidP="005A7575">
            <w:pPr>
              <w:spacing w:before="0" w:line="240" w:lineRule="auto"/>
              <w:jc w:val="center"/>
            </w:pPr>
            <w:r>
              <w:t>Proszę podać wartość</w:t>
            </w:r>
          </w:p>
          <w:p w:rsidR="00831EFD" w:rsidRDefault="00831EFD" w:rsidP="005A7575">
            <w:pPr>
              <w:spacing w:before="0" w:line="240" w:lineRule="auto"/>
              <w:jc w:val="center"/>
            </w:pPr>
          </w:p>
          <w:p w:rsidR="00F50C13" w:rsidRDefault="00F50C13" w:rsidP="005A7575">
            <w:pPr>
              <w:spacing w:before="0" w:line="240" w:lineRule="auto"/>
              <w:jc w:val="center"/>
            </w:pPr>
          </w:p>
          <w:p w:rsidR="00F50C13" w:rsidRDefault="00F50C13" w:rsidP="005A7575">
            <w:pPr>
              <w:spacing w:before="0" w:line="240" w:lineRule="auto"/>
              <w:jc w:val="center"/>
            </w:pPr>
            <w:r>
              <w:t>……………..</w:t>
            </w:r>
          </w:p>
        </w:tc>
      </w:tr>
      <w:tr w:rsidR="00F50C13" w:rsidRPr="00823C38" w:rsidTr="00831EFD">
        <w:trPr>
          <w:trHeight w:hRule="exact" w:val="474"/>
        </w:trPr>
        <w:tc>
          <w:tcPr>
            <w:tcW w:w="572" w:type="dxa"/>
            <w:vAlign w:val="center"/>
          </w:tcPr>
          <w:p w:rsidR="00F50C13" w:rsidRPr="00823C38" w:rsidRDefault="00F50C13" w:rsidP="005A7575">
            <w:pPr>
              <w:spacing w:before="0" w:line="240" w:lineRule="auto"/>
              <w:jc w:val="center"/>
            </w:pPr>
            <w:r>
              <w:t>2.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C13" w:rsidRPr="004A5732" w:rsidRDefault="00F50C13" w:rsidP="005A7575">
            <w:pPr>
              <w:spacing w:line="240" w:lineRule="auto"/>
            </w:pPr>
            <w:r w:rsidRPr="004A5732">
              <w:t>Autoryzowany serwis na terenie Polski</w:t>
            </w:r>
          </w:p>
        </w:tc>
        <w:tc>
          <w:tcPr>
            <w:tcW w:w="2410" w:type="dxa"/>
            <w:vAlign w:val="center"/>
          </w:tcPr>
          <w:p w:rsidR="00F50C13" w:rsidRDefault="00F50C13" w:rsidP="005A7575">
            <w:pPr>
              <w:jc w:val="center"/>
            </w:pPr>
            <w:r w:rsidRPr="009F2AFE">
              <w:t>Bez punktacji</w:t>
            </w:r>
          </w:p>
        </w:tc>
        <w:tc>
          <w:tcPr>
            <w:tcW w:w="1701" w:type="dxa"/>
          </w:tcPr>
          <w:p w:rsidR="00F50C13" w:rsidRPr="00823C38" w:rsidRDefault="00F50C13" w:rsidP="005A7575">
            <w:pPr>
              <w:spacing w:before="0" w:line="240" w:lineRule="auto"/>
            </w:pPr>
          </w:p>
        </w:tc>
      </w:tr>
      <w:tr w:rsidR="00F50C13" w:rsidRPr="00823C38" w:rsidTr="00E15ABF">
        <w:trPr>
          <w:trHeight w:hRule="exact" w:val="1280"/>
        </w:trPr>
        <w:tc>
          <w:tcPr>
            <w:tcW w:w="572" w:type="dxa"/>
            <w:vAlign w:val="center"/>
          </w:tcPr>
          <w:p w:rsidR="00F50C13" w:rsidRPr="00823C38" w:rsidRDefault="00F50C13" w:rsidP="005A7575">
            <w:pPr>
              <w:spacing w:before="0" w:line="240" w:lineRule="auto"/>
              <w:jc w:val="center"/>
            </w:pPr>
            <w:r>
              <w:t>3.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C13" w:rsidRPr="004A5732" w:rsidRDefault="00F50C13" w:rsidP="005A7575">
            <w:pPr>
              <w:spacing w:line="240" w:lineRule="auto"/>
            </w:pPr>
            <w:r w:rsidRPr="004A5732">
              <w:t xml:space="preserve">W okresie gwarancji </w:t>
            </w:r>
            <w:r w:rsidR="00E15ABF">
              <w:t xml:space="preserve">bezpłatne </w:t>
            </w:r>
            <w:r w:rsidRPr="004A5732">
              <w:t>przeglądy techniczne zgodnie z wymogami producenta /potwierdzone protokołem sprawności i wpisem w paszporcie technicznym/ oraz w ostatnim miesiącu trwania gwarancji – min. 1 raz na rok</w:t>
            </w:r>
          </w:p>
        </w:tc>
        <w:tc>
          <w:tcPr>
            <w:tcW w:w="2410" w:type="dxa"/>
            <w:vAlign w:val="center"/>
          </w:tcPr>
          <w:p w:rsidR="00F50C13" w:rsidRDefault="00F50C13" w:rsidP="005A7575">
            <w:pPr>
              <w:jc w:val="center"/>
            </w:pPr>
            <w:r w:rsidRPr="009F2AFE">
              <w:t>Bez punktacji</w:t>
            </w:r>
          </w:p>
        </w:tc>
        <w:tc>
          <w:tcPr>
            <w:tcW w:w="1701" w:type="dxa"/>
          </w:tcPr>
          <w:p w:rsidR="00F50C13" w:rsidRPr="00823C38" w:rsidRDefault="00F50C13" w:rsidP="005A7575">
            <w:pPr>
              <w:spacing w:before="0" w:line="240" w:lineRule="auto"/>
            </w:pPr>
          </w:p>
        </w:tc>
      </w:tr>
      <w:tr w:rsidR="00831EFD" w:rsidRPr="00823C38" w:rsidTr="003025FC">
        <w:trPr>
          <w:trHeight w:hRule="exact" w:val="2638"/>
        </w:trPr>
        <w:tc>
          <w:tcPr>
            <w:tcW w:w="572" w:type="dxa"/>
            <w:vAlign w:val="center"/>
          </w:tcPr>
          <w:p w:rsidR="00831EFD" w:rsidRPr="00823C38" w:rsidRDefault="00831EFD" w:rsidP="005A7575">
            <w:pPr>
              <w:spacing w:before="0" w:line="240" w:lineRule="auto"/>
              <w:jc w:val="center"/>
            </w:pPr>
            <w:r>
              <w:t>4.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EFD" w:rsidRDefault="00831EFD" w:rsidP="005A7575">
            <w:pPr>
              <w:spacing w:line="240" w:lineRule="auto"/>
            </w:pPr>
            <w:r>
              <w:t>Czas naprawy sprzętu w ramach gwarancji: do 10 dni roboczych od dnia zgłoszenia.</w:t>
            </w:r>
          </w:p>
          <w:p w:rsidR="00831EFD" w:rsidRDefault="00831EFD" w:rsidP="005A7575">
            <w:pPr>
              <w:spacing w:line="240" w:lineRule="auto"/>
            </w:pPr>
            <w:r>
              <w:t>W przypadku braku usunięcia awarii pow. 10 dni roboczych, Wykonawca ma obowiązek dostarczyć Zamawiającemu aparat zastępczy o parametrach nie gorszych niż aparat naprawiany (w przeciwnym przypadku zostanie nałożona kara przewidziana w umowie).</w:t>
            </w:r>
          </w:p>
          <w:p w:rsidR="00831EFD" w:rsidRPr="004A5732" w:rsidRDefault="00831EFD" w:rsidP="005A7575">
            <w:pPr>
              <w:spacing w:line="240" w:lineRule="auto"/>
            </w:pPr>
            <w:r>
              <w:t>Czas naprawy w każdym pr</w:t>
            </w:r>
            <w:r w:rsidR="00565871">
              <w:t xml:space="preserve">zypadku nie przekroczy 14 </w:t>
            </w:r>
            <w:r>
              <w:t>dni roboczych.</w:t>
            </w:r>
          </w:p>
        </w:tc>
        <w:tc>
          <w:tcPr>
            <w:tcW w:w="2410" w:type="dxa"/>
            <w:vAlign w:val="center"/>
          </w:tcPr>
          <w:p w:rsidR="00831EFD" w:rsidRDefault="00831EFD" w:rsidP="005A7575">
            <w:pPr>
              <w:jc w:val="center"/>
            </w:pPr>
            <w:r w:rsidRPr="009F2AFE">
              <w:t>Bez punktacji</w:t>
            </w:r>
          </w:p>
        </w:tc>
        <w:tc>
          <w:tcPr>
            <w:tcW w:w="1701" w:type="dxa"/>
          </w:tcPr>
          <w:p w:rsidR="00831EFD" w:rsidRPr="00823C38" w:rsidRDefault="00831EFD" w:rsidP="005A7575">
            <w:pPr>
              <w:spacing w:before="0" w:line="240" w:lineRule="auto"/>
            </w:pPr>
          </w:p>
        </w:tc>
      </w:tr>
    </w:tbl>
    <w:p w:rsidR="00FB3B55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</w:p>
    <w:p w:rsidR="00FB3B55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</w:p>
    <w:p w:rsidR="00FB3B55" w:rsidRDefault="00FB3B55" w:rsidP="00FB3B55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</w:p>
    <w:p w:rsidR="00FB3B55" w:rsidRDefault="003025FC" w:rsidP="00FB3B55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  <w:r>
        <w:rPr>
          <w:rFonts w:eastAsia="SimSun"/>
          <w:kern w:val="3"/>
          <w:sz w:val="24"/>
          <w:szCs w:val="24"/>
          <w:lang w:eastAsia="zh-CN"/>
        </w:rPr>
        <w:t xml:space="preserve">…………………….., dnia …………………                     …………………………………..                                          </w:t>
      </w:r>
    </w:p>
    <w:p w:rsidR="00FB3B55" w:rsidRPr="003025FC" w:rsidRDefault="002C3EB7" w:rsidP="003025FC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  <w:r>
        <w:rPr>
          <w:rFonts w:eastAsia="SimSun"/>
          <w:kern w:val="3"/>
          <w:sz w:val="24"/>
          <w:szCs w:val="24"/>
          <w:lang w:eastAsia="zh-CN"/>
        </w:rPr>
        <w:t xml:space="preserve">        </w:t>
      </w:r>
      <w:r w:rsidR="003025FC">
        <w:rPr>
          <w:rFonts w:eastAsia="SimSun"/>
          <w:kern w:val="3"/>
          <w:sz w:val="24"/>
          <w:szCs w:val="24"/>
          <w:lang w:eastAsia="zh-CN"/>
        </w:rPr>
        <w:t xml:space="preserve">                                                                                        </w:t>
      </w:r>
      <w:r w:rsidRPr="002C3EB7">
        <w:rPr>
          <w:rFonts w:eastAsia="SimSun"/>
          <w:kern w:val="3"/>
          <w:lang w:eastAsia="zh-CN"/>
        </w:rPr>
        <w:t>Pieczątka i podpis Oferenta</w:t>
      </w:r>
    </w:p>
    <w:sectPr w:rsidR="00FB3B55" w:rsidRPr="003025FC" w:rsidSect="00831EFD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497" w:rsidRDefault="00C97497" w:rsidP="00FB3B55">
      <w:pPr>
        <w:spacing w:before="0" w:line="240" w:lineRule="auto"/>
      </w:pPr>
      <w:r>
        <w:separator/>
      </w:r>
    </w:p>
  </w:endnote>
  <w:endnote w:type="continuationSeparator" w:id="0">
    <w:p w:rsidR="00C97497" w:rsidRDefault="00C97497" w:rsidP="00FB3B5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497" w:rsidRDefault="00C97497" w:rsidP="00FB3B55">
      <w:pPr>
        <w:spacing w:before="0" w:line="240" w:lineRule="auto"/>
      </w:pPr>
      <w:r>
        <w:separator/>
      </w:r>
    </w:p>
  </w:footnote>
  <w:footnote w:type="continuationSeparator" w:id="0">
    <w:p w:rsidR="00C97497" w:rsidRDefault="00C97497" w:rsidP="00FB3B5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51"/>
      <w:gridCol w:w="3101"/>
      <w:gridCol w:w="3520"/>
    </w:tblGrid>
    <w:tr w:rsidR="00FB3B55" w:rsidRPr="00D77D6D" w:rsidTr="005A7575">
      <w:trPr>
        <w:jc w:val="center"/>
      </w:trPr>
      <w:tc>
        <w:tcPr>
          <w:tcW w:w="1351" w:type="pct"/>
          <w:shd w:val="clear" w:color="auto" w:fill="FFFFFF"/>
        </w:tcPr>
        <w:p w:rsidR="00FB3B55" w:rsidRPr="00D77D6D" w:rsidRDefault="00FB3B55" w:rsidP="00FB3B55">
          <w:pPr>
            <w:spacing w:line="240" w:lineRule="auto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295400" cy="542925"/>
                <wp:effectExtent l="0" t="0" r="0" b="9525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</w:tcPr>
        <w:p w:rsidR="00FB3B55" w:rsidRPr="00D77D6D" w:rsidRDefault="00FB3B55" w:rsidP="00FB3B55">
          <w:pPr>
            <w:spacing w:line="240" w:lineRule="auto"/>
            <w:ind w:right="121"/>
            <w:jc w:val="center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1209675" cy="542925"/>
                <wp:effectExtent l="0" t="0" r="9525" b="9525"/>
                <wp:docPr id="14" name="Obraz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</w:tcPr>
        <w:p w:rsidR="00FB3B55" w:rsidRPr="00D77D6D" w:rsidRDefault="00FB3B55" w:rsidP="00FB3B55">
          <w:pPr>
            <w:spacing w:line="240" w:lineRule="auto"/>
            <w:jc w:val="right"/>
            <w:rPr>
              <w:rFonts w:ascii="Calibri" w:hAnsi="Calibri"/>
              <w:noProof/>
            </w:rPr>
          </w:pPr>
          <w:r w:rsidRPr="00D77D6D">
            <w:rPr>
              <w:rFonts w:ascii="Calibri" w:hAnsi="Calibri"/>
              <w:noProof/>
            </w:rPr>
            <w:drawing>
              <wp:inline distT="0" distB="0" distL="0" distR="0">
                <wp:extent cx="2047875" cy="542925"/>
                <wp:effectExtent l="0" t="0" r="9525" b="9525"/>
                <wp:docPr id="15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3B55" w:rsidRDefault="00FB3B5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F3"/>
    <w:rsid w:val="000F2F26"/>
    <w:rsid w:val="00261C8D"/>
    <w:rsid w:val="002C3EB7"/>
    <w:rsid w:val="003025FC"/>
    <w:rsid w:val="00565871"/>
    <w:rsid w:val="006366F3"/>
    <w:rsid w:val="00831EFD"/>
    <w:rsid w:val="008C4DB6"/>
    <w:rsid w:val="00B10CA9"/>
    <w:rsid w:val="00C97497"/>
    <w:rsid w:val="00CE3208"/>
    <w:rsid w:val="00D4338B"/>
    <w:rsid w:val="00DA282F"/>
    <w:rsid w:val="00E15ABF"/>
    <w:rsid w:val="00E2049C"/>
    <w:rsid w:val="00F50C13"/>
    <w:rsid w:val="00FB3B55"/>
    <w:rsid w:val="00FB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925AB-6EB5-45EE-98D5-FEB733C7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B55"/>
    <w:pPr>
      <w:widowControl w:val="0"/>
      <w:autoSpaceDE w:val="0"/>
      <w:autoSpaceDN w:val="0"/>
      <w:adjustRightInd w:val="0"/>
      <w:spacing w:before="60" w:after="0" w:line="278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B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B55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3B5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B55"/>
    <w:rPr>
      <w:rFonts w:ascii="Arial" w:eastAsia="Times New Roman" w:hAnsi="Arial" w:cs="Arial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B3B55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FB3B55"/>
  </w:style>
  <w:style w:type="table" w:styleId="Tabela-Siatka">
    <w:name w:val="Table Grid"/>
    <w:basedOn w:val="Standardowy"/>
    <w:uiPriority w:val="59"/>
    <w:rsid w:val="00FB3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524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wloszczowa</dc:creator>
  <cp:keywords/>
  <dc:description/>
  <cp:lastModifiedBy>pcpr wloszczowa</cp:lastModifiedBy>
  <cp:revision>9</cp:revision>
  <cp:lastPrinted>2019-11-26T07:58:00Z</cp:lastPrinted>
  <dcterms:created xsi:type="dcterms:W3CDTF">2019-10-18T12:53:00Z</dcterms:created>
  <dcterms:modified xsi:type="dcterms:W3CDTF">2019-11-26T07:58:00Z</dcterms:modified>
</cp:coreProperties>
</file>