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C6" w:rsidRDefault="00572EDF" w:rsidP="003134C6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r w:rsidRPr="00E973A2">
        <w:rPr>
          <w:rFonts w:ascii="Cambria" w:hAnsi="Cambria"/>
        </w:rPr>
        <w:t xml:space="preserve">                                                                                                                          </w:t>
      </w:r>
      <w:r w:rsidRPr="00E973A2">
        <w:rPr>
          <w:rFonts w:ascii="Cambria" w:hAnsi="Cambria"/>
          <w:b/>
          <w:sz w:val="20"/>
          <w:szCs w:val="20"/>
        </w:rPr>
        <w:t xml:space="preserve">                                     </w:t>
      </w:r>
      <w:r w:rsidR="00E973A2" w:rsidRPr="00E973A2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3134C6">
        <w:rPr>
          <w:rFonts w:ascii="Cambria" w:hAnsi="Cambria" w:cs="Calibri Light"/>
          <w:b/>
          <w:sz w:val="20"/>
          <w:szCs w:val="20"/>
        </w:rPr>
        <w:t>Załącznik nr 3</w:t>
      </w:r>
    </w:p>
    <w:p w:rsidR="003134C6" w:rsidRDefault="003134C6" w:rsidP="003134C6">
      <w:pPr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3134C6" w:rsidRDefault="003134C6" w:rsidP="003134C6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3134C6" w:rsidRDefault="003134C6" w:rsidP="003134C6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noProof/>
        </w:rPr>
        <w:t xml:space="preserve">zawarta we Włoszczowie w dniu </w:t>
      </w:r>
      <w:r>
        <w:rPr>
          <w:rFonts w:ascii="Cambria" w:hAnsi="Cambria" w:cs="Calibri Light"/>
          <w:b/>
          <w:noProof/>
        </w:rPr>
        <w:t xml:space="preserve">……………………….. </w:t>
      </w:r>
      <w:r>
        <w:rPr>
          <w:rFonts w:ascii="Cambria" w:hAnsi="Cambria" w:cs="Calibri Light"/>
          <w:noProof/>
        </w:rPr>
        <w:t xml:space="preserve">roku pomiędzy: </w:t>
      </w:r>
      <w:r>
        <w:rPr>
          <w:rFonts w:ascii="Cambria" w:hAnsi="Cambria" w:cs="Calibri Light"/>
          <w:bCs/>
        </w:rPr>
        <w:t xml:space="preserve">……………………………………………. </w:t>
      </w:r>
      <w:r>
        <w:rPr>
          <w:rFonts w:ascii="Cambria" w:hAnsi="Cambria" w:cs="Calibri Light"/>
        </w:rPr>
        <w:t xml:space="preserve">ul. ……………………………………………………., </w:t>
      </w:r>
      <w:r>
        <w:rPr>
          <w:rFonts w:ascii="Cambria" w:hAnsi="Cambria" w:cs="Calibri Light"/>
          <w:bCs/>
        </w:rPr>
        <w:t>reprezentowanym przez:</w:t>
      </w:r>
    </w:p>
    <w:p w:rsidR="003134C6" w:rsidRDefault="003134C6" w:rsidP="003134C6">
      <w:pPr>
        <w:spacing w:after="0"/>
        <w:jc w:val="both"/>
        <w:rPr>
          <w:rFonts w:ascii="Cambria" w:hAnsi="Cambria" w:cs="Calibri Light"/>
          <w:bCs/>
        </w:rPr>
      </w:pPr>
    </w:p>
    <w:p w:rsidR="003134C6" w:rsidRDefault="003134C6" w:rsidP="003134C6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>
        <w:rPr>
          <w:rFonts w:ascii="Cambria" w:hAnsi="Cambria" w:cs="Calibri Light"/>
          <w:b/>
        </w:rPr>
        <w:t>Zamawiającym</w:t>
      </w:r>
      <w:r>
        <w:rPr>
          <w:rFonts w:ascii="Cambria" w:hAnsi="Cambria" w:cs="Calibri Light"/>
        </w:rPr>
        <w:t xml:space="preserve">, </w:t>
      </w:r>
    </w:p>
    <w:p w:rsidR="003134C6" w:rsidRDefault="003134C6" w:rsidP="003134C6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a </w:t>
      </w:r>
    </w:p>
    <w:p w:rsidR="003134C6" w:rsidRDefault="003134C6" w:rsidP="003134C6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>
        <w:rPr>
          <w:rFonts w:ascii="Cambria" w:hAnsi="Cambria" w:cs="Calibri Light"/>
          <w:iCs/>
        </w:rPr>
        <w:t xml:space="preserve">……………………………………………….. </w:t>
      </w:r>
      <w:r>
        <w:rPr>
          <w:rFonts w:ascii="Cambria" w:hAnsi="Cambria" w:cs="Calibri Light"/>
          <w:bCs/>
          <w:iCs/>
        </w:rPr>
        <w:t>z siedzibą w ……………………………….</w:t>
      </w:r>
      <w:r>
        <w:rPr>
          <w:rFonts w:ascii="Cambria" w:hAnsi="Cambria" w:cs="Calibri Light"/>
          <w:iCs/>
        </w:rPr>
        <w:t>,</w:t>
      </w:r>
      <w:r>
        <w:rPr>
          <w:rFonts w:ascii="Cambria" w:hAnsi="Cambria" w:cs="Calibri Light"/>
          <w:b/>
          <w:iCs/>
        </w:rPr>
        <w:t xml:space="preserve"> </w:t>
      </w:r>
      <w:r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3134C6" w:rsidRDefault="003134C6" w:rsidP="003134C6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reprezentowanym przez:</w:t>
      </w:r>
    </w:p>
    <w:p w:rsidR="003134C6" w:rsidRDefault="003134C6" w:rsidP="003134C6">
      <w:pPr>
        <w:spacing w:after="0"/>
        <w:jc w:val="both"/>
        <w:rPr>
          <w:rFonts w:ascii="Cambria" w:hAnsi="Cambria" w:cs="Calibri Light"/>
          <w:bCs/>
        </w:rPr>
      </w:pPr>
    </w:p>
    <w:p w:rsidR="003134C6" w:rsidRDefault="003134C6" w:rsidP="003134C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…………………………………………. zwanym dalej w treści Umowy </w:t>
      </w:r>
      <w:r>
        <w:rPr>
          <w:rFonts w:ascii="Cambria" w:hAnsi="Cambria" w:cs="Calibri Light"/>
          <w:b/>
        </w:rPr>
        <w:t xml:space="preserve">Wykonawcą, </w:t>
      </w:r>
      <w:r>
        <w:rPr>
          <w:rFonts w:ascii="Cambria" w:hAnsi="Cambria" w:cs="Calibri Light"/>
        </w:rPr>
        <w:t>o następującej treści:</w:t>
      </w:r>
    </w:p>
    <w:p w:rsidR="003134C6" w:rsidRDefault="003134C6" w:rsidP="003134C6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Strony zawierają niniejszą umowę z uwzględnieniem art. 4 pkt 8 ustawy z dnia 29 stycznia 2004 r. – Prawo zamówień publicznych (Dz. U. z 2019 r., poz. 1843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zm.).</w:t>
      </w:r>
    </w:p>
    <w:p w:rsidR="003134C6" w:rsidRDefault="003134C6" w:rsidP="003134C6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1.</w:t>
      </w:r>
    </w:p>
    <w:p w:rsidR="003134C6" w:rsidRDefault="003134C6" w:rsidP="003134C6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 na wykonaniu usługi transportowej uczestników projektu pn. ,,BEZ BARIER”, realizowanego na trasie:</w:t>
      </w:r>
    </w:p>
    <w:p w:rsidR="003134C6" w:rsidRDefault="003134C6" w:rsidP="003134C6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</w:t>
      </w:r>
      <w:r>
        <w:rPr>
          <w:rFonts w:ascii="Cambria" w:eastAsia="Times New Roman" w:hAnsi="Cambria" w:cs="Calibri Light"/>
          <w:kern w:val="2"/>
          <w:lang w:eastAsia="ar-SA"/>
        </w:rPr>
        <w:t xml:space="preserve"> </w:t>
      </w:r>
      <w:r>
        <w:rPr>
          <w:rFonts w:ascii="Cambria" w:eastAsia="Times New Roman" w:hAnsi="Cambria" w:cs="Calibri Light"/>
          <w:b/>
          <w:lang w:eastAsia="pl-PL"/>
        </w:rPr>
        <w:t xml:space="preserve">Włoszczowa – Kraków  </w:t>
      </w:r>
      <w:r>
        <w:rPr>
          <w:rFonts w:ascii="Cambria" w:eastAsia="Times New Roman" w:hAnsi="Cambria" w:cs="Calibri Light"/>
          <w:lang w:eastAsia="pl-PL"/>
        </w:rPr>
        <w:t>w dniu</w:t>
      </w:r>
      <w:r>
        <w:rPr>
          <w:rFonts w:ascii="Cambria" w:eastAsia="Times New Roman" w:hAnsi="Cambria" w:cs="Calibri Light"/>
          <w:b/>
          <w:lang w:eastAsia="pl-PL"/>
        </w:rPr>
        <w:t xml:space="preserve"> 20.08.2020r</w:t>
      </w:r>
    </w:p>
    <w:p w:rsidR="003134C6" w:rsidRDefault="003134C6" w:rsidP="003134C6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 </w:t>
      </w:r>
      <w:r w:rsidRPr="00764F85">
        <w:rPr>
          <w:rFonts w:ascii="Cambria" w:eastAsia="Times New Roman" w:hAnsi="Cambria" w:cs="Calibri Light"/>
          <w:lang w:eastAsia="pl-PL"/>
        </w:rPr>
        <w:t xml:space="preserve">przejazdy w obrębie administracyjnym miasta Kraków w </w:t>
      </w:r>
      <w:r>
        <w:rPr>
          <w:rFonts w:ascii="Cambria" w:eastAsia="Times New Roman" w:hAnsi="Cambria" w:cs="Calibri Light"/>
          <w:lang w:eastAsia="pl-PL"/>
        </w:rPr>
        <w:t>okresie</w:t>
      </w:r>
      <w:r>
        <w:rPr>
          <w:rFonts w:ascii="Cambria" w:eastAsia="Times New Roman" w:hAnsi="Cambria" w:cs="Calibri Light"/>
          <w:b/>
          <w:lang w:eastAsia="pl-PL"/>
        </w:rPr>
        <w:t xml:space="preserve"> 20-23.08.2020r</w:t>
      </w:r>
    </w:p>
    <w:p w:rsidR="003134C6" w:rsidRDefault="003134C6" w:rsidP="003134C6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>–  Kraków – Włoszczowa</w:t>
      </w:r>
      <w:r>
        <w:rPr>
          <w:rFonts w:ascii="Cambria" w:eastAsia="Times New Roman" w:hAnsi="Cambria" w:cs="Calibri Light"/>
          <w:lang w:eastAsia="pl-PL"/>
        </w:rPr>
        <w:t xml:space="preserve"> w dniu </w:t>
      </w:r>
      <w:r w:rsidRPr="00764F85">
        <w:rPr>
          <w:rFonts w:ascii="Cambria" w:eastAsia="Times New Roman" w:hAnsi="Cambria" w:cs="Calibri Light"/>
          <w:b/>
          <w:lang w:eastAsia="pl-PL"/>
        </w:rPr>
        <w:t>23.08.2020r</w:t>
      </w:r>
    </w:p>
    <w:p w:rsidR="003134C6" w:rsidRDefault="003134C6" w:rsidP="003134C6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3134C6" w:rsidRDefault="003134C6" w:rsidP="003134C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2.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jest:</w:t>
      </w:r>
    </w:p>
    <w:p w:rsidR="003134C6" w:rsidRDefault="003134C6" w:rsidP="0031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odpowiedni do liczby uczestników i trasy przejazdu sprawny technicznie pojazd w terminie i miejscu wskazanym przez Zamawiającego;</w:t>
      </w:r>
    </w:p>
    <w:p w:rsidR="003134C6" w:rsidRDefault="003134C6" w:rsidP="003134C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typ pojazdu oraz jego wielkość (ilość miejsc dla pasażerów) na dany przewóz będzie uzależniony od rzeczywistej ilości uczestników danego przewozu;</w:t>
      </w:r>
    </w:p>
    <w:p w:rsidR="003134C6" w:rsidRDefault="003134C6" w:rsidP="0031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posiadać  licencję na wykonywanie transportu drogowego w zakresie przewozu osób wydaną  na podstawie ustawy z dnia 6 września 2001 r. o transporcie drogowym (Dz. U. z 2019 r., poz. 2140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zm.);</w:t>
      </w:r>
    </w:p>
    <w:p w:rsidR="003134C6" w:rsidRDefault="003134C6" w:rsidP="0031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zapewnić transport pojazdem spełniającym wymagania określone </w:t>
      </w:r>
      <w:r>
        <w:rPr>
          <w:rFonts w:ascii="Cambria" w:eastAsia="Times New Roman" w:hAnsi="Cambria" w:cs="Calibri Light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>
        <w:rPr>
          <w:rFonts w:ascii="Cambria" w:eastAsia="Times New Roman" w:hAnsi="Cambria" w:cs="Calibri Light"/>
          <w:lang w:eastAsia="pl-PL"/>
        </w:rPr>
        <w:t>t.j</w:t>
      </w:r>
      <w:proofErr w:type="spellEnd"/>
      <w:r>
        <w:rPr>
          <w:rFonts w:ascii="Cambria" w:eastAsia="Times New Roman" w:hAnsi="Cambria" w:cs="Calibri Light"/>
          <w:lang w:eastAsia="pl-PL"/>
        </w:rPr>
        <w:t>.);</w:t>
      </w:r>
    </w:p>
    <w:p w:rsidR="003134C6" w:rsidRDefault="003134C6" w:rsidP="0031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aktualną polisę ubezpieczeniową pojazdu (OC) oraz uczestników wyjazdu (NNW);</w:t>
      </w:r>
    </w:p>
    <w:p w:rsidR="003134C6" w:rsidRDefault="003134C6" w:rsidP="0031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zobowiązany jest zagwarantować bezpieczeństwo osób i mienia podczas wykonania usługi przewozu. Zamawiający nie bierze żadnej odpowiedzialności za wypadki i zdarzenia jakiegokolwiek typu, w wyniku których nastąpi szkoda materialna, uszkodzenie ciała czy śmierć, spowodowaną działalnością Wykonawcy. Odpowiedzialność cywilną wobec osób trzecich jak i z tytuł zdarzeń losowych przyjmuje na siebie Wykonawca.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zobowiązuje się do zapewnienia obsługi pojazdu przez kierowcę                      o odpowiednich kwalifikacjach i odpowiednim stanie zdrowia, a w przypadku niedyspozycji kierowcy, do niezwłocznego zapewnienia zastępstwa, niezależnie od przyczyny niedyspozycji.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kontroli spełniania przez kierowcę wymogów określonych w przepisach prawa dla kierowania pojazdami mechanicznymi. Wykonawca jest zobowiązany zapewnić, aby usługi realizowane były przez kierowcę, który:</w:t>
      </w:r>
    </w:p>
    <w:p w:rsidR="003134C6" w:rsidRDefault="003134C6" w:rsidP="003134C6">
      <w:pPr>
        <w:pStyle w:val="Akapitzlist"/>
        <w:numPr>
          <w:ilvl w:val="0"/>
          <w:numId w:val="25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prawo jazdy kategorii właściwej dla pojazdu, który będzie obsługiwać ,</w:t>
      </w:r>
    </w:p>
    <w:p w:rsidR="003134C6" w:rsidRDefault="003134C6" w:rsidP="003134C6">
      <w:pPr>
        <w:pStyle w:val="Akapitzlist"/>
        <w:numPr>
          <w:ilvl w:val="0"/>
          <w:numId w:val="25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aktualne badania lekarskie i psychotechniczne dopuszczające do prowadzenia pojazdów samochodowych zgodnie z posiadaną kategorią prawa jazdy</w:t>
      </w:r>
    </w:p>
    <w:p w:rsidR="003134C6" w:rsidRDefault="003134C6" w:rsidP="003134C6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>
        <w:rPr>
          <w:rFonts w:ascii="Cambria" w:hAnsi="Cambria" w:cs="Arial"/>
          <w:sz w:val="24"/>
          <w:szCs w:val="24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3134C6" w:rsidRDefault="003134C6" w:rsidP="003134C6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ab/>
        <w:t xml:space="preserve">oświadczenia wykonawcy o zatrudnieniu </w:t>
      </w:r>
      <w:r>
        <w:rPr>
          <w:rFonts w:ascii="Cambria" w:hAnsi="Cambria" w:cs="Arial"/>
          <w:lang w:val="pl-PL"/>
        </w:rPr>
        <w:t>osoby niepełnosprawnej</w:t>
      </w:r>
      <w:r>
        <w:rPr>
          <w:rFonts w:ascii="Cambria" w:hAnsi="Cambria" w:cs="Arial"/>
        </w:rPr>
        <w:t>,</w:t>
      </w:r>
    </w:p>
    <w:p w:rsidR="003134C6" w:rsidRDefault="003134C6" w:rsidP="003134C6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>
        <w:rPr>
          <w:rFonts w:ascii="Cambria" w:hAnsi="Cambria" w:cs="Arial"/>
        </w:rPr>
        <w:tab/>
        <w:t xml:space="preserve">poświadczonej za zgodność z oryginałem kopii umowy </w:t>
      </w:r>
      <w:r>
        <w:rPr>
          <w:rFonts w:ascii="Cambria" w:hAnsi="Cambria" w:cs="Arial"/>
          <w:lang w:val="pl-PL"/>
        </w:rPr>
        <w:t>zawartej z osobą niepełnosprawną</w:t>
      </w:r>
      <w:r>
        <w:rPr>
          <w:rFonts w:ascii="Cambria" w:hAnsi="Cambria" w:cs="Arial"/>
        </w:rPr>
        <w:t xml:space="preserve">, </w:t>
      </w:r>
    </w:p>
    <w:p w:rsidR="003134C6" w:rsidRDefault="003134C6" w:rsidP="003134C6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3) </w:t>
      </w:r>
      <w:r>
        <w:rPr>
          <w:rFonts w:ascii="Cambria" w:hAnsi="Cambria" w:cs="Arial"/>
        </w:rPr>
        <w:tab/>
        <w:t>innych dokumentów</w:t>
      </w:r>
    </w:p>
    <w:p w:rsidR="003134C6" w:rsidRDefault="003134C6" w:rsidP="003134C6">
      <w:pPr>
        <w:pStyle w:val="Tekstpodstawowy"/>
        <w:spacing w:line="240" w:lineRule="auto"/>
        <w:ind w:left="567"/>
        <w:rPr>
          <w:rFonts w:ascii="Cambria" w:hAnsi="Cambria" w:cs="Arial"/>
        </w:rPr>
      </w:pPr>
      <w:r>
        <w:rPr>
          <w:rFonts w:ascii="Cambria" w:hAnsi="Cambria" w:cs="Arial"/>
        </w:rPr>
        <w:t>- zawierających informacje, w tym dane osobowe, niezbędne do weryfikacji zatrudnienia, w szczególności: imię i nazwisko pracownika, datę zawarcia z nim umowy, rodzaj umowy</w:t>
      </w:r>
      <w:r>
        <w:rPr>
          <w:rFonts w:ascii="Cambria" w:hAnsi="Cambria" w:cs="Arial"/>
          <w:lang w:val="pl-PL"/>
        </w:rPr>
        <w:t>,</w:t>
      </w:r>
      <w:r>
        <w:rPr>
          <w:rFonts w:ascii="Cambria" w:hAnsi="Cambria" w:cs="Arial"/>
        </w:rPr>
        <w:t xml:space="preserve"> zakres obowiązków pracownika. Pozostałe informacje wynikające z przedstawionych dokumentów, powinny zostać zanonimizowane.</w:t>
      </w:r>
    </w:p>
    <w:p w:rsidR="003134C6" w:rsidRDefault="003134C6" w:rsidP="003134C6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3.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rozpocznie naliczanie kilometrów każdego z realizowanych wyjazdów                      z chwilą wyjazdu z wyznaczonego miejsca zbiórki.</w:t>
      </w:r>
    </w:p>
    <w:p w:rsidR="003134C6" w:rsidRDefault="003134C6" w:rsidP="003134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Naliczanie zakończy się z chwilą powrotu do miejsca zbiórki.</w:t>
      </w:r>
    </w:p>
    <w:p w:rsidR="003134C6" w:rsidRDefault="003134C6" w:rsidP="003134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Stan licznika przebiegu oraz ilość przejechanych kilometrów zostaną potwierdzone przez przedstawiciela Zamawiającego.</w:t>
      </w:r>
    </w:p>
    <w:p w:rsidR="003134C6" w:rsidRDefault="003134C6" w:rsidP="003134C6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4.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 tytułu realizacji przedmiotu umowy Wykonawca otrzyma wynagrodzenie, którego podstawę wyliczenia stanowić będzie cena za 1 kilometr (z VAT) </w:t>
      </w:r>
      <w:r>
        <w:rPr>
          <w:rFonts w:ascii="Cambria" w:eastAsia="Times New Roman" w:hAnsi="Cambria" w:cs="Calibri Light"/>
          <w:lang w:eastAsia="pl-PL"/>
        </w:rPr>
        <w:br/>
        <w:t xml:space="preserve">w wysokości </w:t>
      </w:r>
      <w:r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>
        <w:rPr>
          <w:rFonts w:ascii="Cambria" w:eastAsia="Times New Roman" w:hAnsi="Cambria" w:cs="Calibri Light"/>
          <w:lang w:eastAsia="pl-PL"/>
        </w:rPr>
        <w:t xml:space="preserve"> </w:t>
      </w:r>
      <w:r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Całkowite wynagrodzenie należne Wykonawcy stanowić będzie iloczyn faktycznej liczby zrealizowanych kilometrów oraz stawki za 1 kilometr, o której mowa w ust. 1. 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3134C6" w:rsidRDefault="003134C6" w:rsidP="003134C6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3134C6" w:rsidRDefault="003134C6" w:rsidP="003134C6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3134C6" w:rsidRDefault="003134C6" w:rsidP="003134C6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3134C6" w:rsidRDefault="003134C6" w:rsidP="003134C6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5.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12"/>
        </w:numPr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3134C6" w:rsidRDefault="003134C6" w:rsidP="003134C6">
      <w:pPr>
        <w:pStyle w:val="Akapitzlist"/>
        <w:numPr>
          <w:ilvl w:val="0"/>
          <w:numId w:val="12"/>
        </w:numPr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</w:p>
    <w:p w:rsidR="003134C6" w:rsidRDefault="003134C6" w:rsidP="003134C6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6.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3134C6" w:rsidRDefault="003134C6" w:rsidP="003134C6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3134C6" w:rsidRDefault="003134C6" w:rsidP="003134C6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odstąpienia przez Zamawiającego od umowy z przyczyn leżących po stronie Wykonawcy w wysokości 15% wynagrodzenia umowy brutto.</w:t>
      </w:r>
    </w:p>
    <w:p w:rsidR="003134C6" w:rsidRDefault="003134C6" w:rsidP="003134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3134C6" w:rsidRDefault="003134C6" w:rsidP="003134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3134C6" w:rsidRDefault="003134C6" w:rsidP="003134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3134C6" w:rsidRDefault="003134C6" w:rsidP="003134C6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7.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3134C6" w:rsidRDefault="003134C6" w:rsidP="003134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3134C6" w:rsidRDefault="003134C6" w:rsidP="003134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3134C6" w:rsidRDefault="003134C6" w:rsidP="003134C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3134C6" w:rsidRDefault="003134C6" w:rsidP="003134C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3134C6" w:rsidRDefault="003134C6" w:rsidP="003134C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utraty uprawnień do wykonywania usług objętych zakresem przedmiotowym niniejszej umowy.</w:t>
      </w:r>
    </w:p>
    <w:p w:rsidR="003134C6" w:rsidRDefault="003134C6" w:rsidP="003134C6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8.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3134C6" w:rsidRDefault="003134C6" w:rsidP="003134C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3134C6" w:rsidRDefault="003134C6" w:rsidP="003134C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3134C6" w:rsidRDefault="003134C6" w:rsidP="003134C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3134C6" w:rsidRDefault="003134C6" w:rsidP="003134C6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3134C6" w:rsidRDefault="003134C6" w:rsidP="003134C6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3134C6" w:rsidRDefault="003134C6" w:rsidP="003134C6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3134C6" w:rsidRDefault="003134C6" w:rsidP="003134C6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>WYKONAWCA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Załącznik nr 1 do umowy</w:t>
      </w:r>
    </w:p>
    <w:p w:rsidR="003134C6" w:rsidRDefault="003134C6" w:rsidP="003134C6">
      <w:pPr>
        <w:jc w:val="both"/>
        <w:rPr>
          <w:rFonts w:ascii="Cambria" w:hAnsi="Cambria"/>
          <w:sz w:val="20"/>
          <w:szCs w:val="20"/>
        </w:rPr>
      </w:pPr>
    </w:p>
    <w:p w:rsidR="003134C6" w:rsidRDefault="003134C6" w:rsidP="003134C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ODBIORU</w:t>
      </w:r>
    </w:p>
    <w:p w:rsidR="003134C6" w:rsidRDefault="003134C6" w:rsidP="003134C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3134C6" w:rsidRDefault="003134C6" w:rsidP="003134C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pn. ,,BEZ BARIER”</w:t>
      </w:r>
    </w:p>
    <w:p w:rsidR="003134C6" w:rsidRDefault="003134C6" w:rsidP="003134C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Zamawiający: Powiatowe Centrum Pomocy Rodzinie we Włoszczowie, ul. Wiśniowa 10, 29-100 Włoszczowa.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3134C6" w:rsidRDefault="003134C6" w:rsidP="003134C6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…………………………………... Zamawiający dokonał ostatecznego odbioru w/w usługi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Usługa w terminie i miejscu:</w:t>
      </w:r>
    </w:p>
    <w:p w:rsidR="003134C6" w:rsidRDefault="003134C6" w:rsidP="003134C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20-23 sierpień 2020r.  </w:t>
      </w:r>
    </w:p>
    <w:p w:rsidR="003134C6" w:rsidRDefault="003134C6" w:rsidP="003134C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Trasa: Włoszczowa – Kraków (obręb administracyjny miasta) – Włoszczowa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Powyższa usługa została wykonana w wyznaczonym terminie i zgodnie z podpisana umową.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3134C6" w:rsidRDefault="003134C6" w:rsidP="003134C6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</w:p>
    <w:p w:rsidR="003134C6" w:rsidRDefault="003134C6" w:rsidP="003134C6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3134C6" w:rsidRDefault="003134C6" w:rsidP="003134C6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572EDF" w:rsidRPr="00572EDF" w:rsidRDefault="00572EDF" w:rsidP="003134C6">
      <w:pPr>
        <w:ind w:left="7655"/>
        <w:jc w:val="both"/>
        <w:rPr>
          <w:rFonts w:ascii="Cambria" w:hAnsi="Cambria"/>
        </w:rPr>
      </w:pPr>
      <w:bookmarkStart w:id="0" w:name="_GoBack"/>
      <w:bookmarkEnd w:id="0"/>
    </w:p>
    <w:p w:rsidR="00A366EB" w:rsidRDefault="00A366EB" w:rsidP="00572EDF">
      <w:pPr>
        <w:contextualSpacing/>
        <w:jc w:val="both"/>
      </w:pPr>
    </w:p>
    <w:sectPr w:rsidR="00A366EB" w:rsidSect="00F25B18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B0" w:rsidRDefault="00264CB0" w:rsidP="00A366EB">
      <w:pPr>
        <w:spacing w:after="0" w:line="240" w:lineRule="auto"/>
      </w:pPr>
      <w:r>
        <w:separator/>
      </w:r>
    </w:p>
  </w:endnote>
  <w:endnote w:type="continuationSeparator" w:id="0">
    <w:p w:rsidR="00264CB0" w:rsidRDefault="00264CB0" w:rsidP="00A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B0" w:rsidRDefault="00264CB0" w:rsidP="00A366EB">
      <w:pPr>
        <w:spacing w:after="0" w:line="240" w:lineRule="auto"/>
      </w:pPr>
      <w:r>
        <w:separator/>
      </w:r>
    </w:p>
  </w:footnote>
  <w:footnote w:type="continuationSeparator" w:id="0">
    <w:p w:rsidR="00264CB0" w:rsidRDefault="00264CB0" w:rsidP="00A366EB">
      <w:pPr>
        <w:spacing w:after="0" w:line="240" w:lineRule="auto"/>
      </w:pPr>
      <w:r>
        <w:continuationSeparator/>
      </w:r>
    </w:p>
  </w:footnote>
  <w:footnote w:id="1">
    <w:p w:rsidR="003134C6" w:rsidRDefault="003134C6" w:rsidP="003134C6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366EB" w:rsidRPr="00AE7FCD" w:rsidTr="005C2F9D">
      <w:tc>
        <w:tcPr>
          <w:tcW w:w="2660" w:type="dxa"/>
          <w:vAlign w:val="center"/>
        </w:tcPr>
        <w:p w:rsidR="00A366EB" w:rsidRPr="00AE7FCD" w:rsidRDefault="00A366EB" w:rsidP="00A366EB">
          <w:r w:rsidRPr="00AE7FCD">
            <w:rPr>
              <w:noProof/>
              <w:lang w:eastAsia="pl-PL"/>
            </w:rPr>
            <w:drawing>
              <wp:inline distT="0" distB="0" distL="0" distR="0" wp14:anchorId="2BFC4854" wp14:editId="086F9849">
                <wp:extent cx="1302385" cy="543560"/>
                <wp:effectExtent l="0" t="0" r="0" b="8890"/>
                <wp:docPr id="16" name="Obraz 1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366EB" w:rsidRPr="00AE7FCD" w:rsidRDefault="00A366EB" w:rsidP="00A366EB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3C31CCDC" wp14:editId="5D8CF16E">
                <wp:extent cx="1155700" cy="543560"/>
                <wp:effectExtent l="0" t="0" r="6350" b="8890"/>
                <wp:docPr id="17" name="Obraz 1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366EB" w:rsidRPr="00AE7FCD" w:rsidRDefault="00A366EB" w:rsidP="00A366EB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0316FD2E" wp14:editId="23FB76A0">
                <wp:extent cx="2018665" cy="543560"/>
                <wp:effectExtent l="0" t="0" r="635" b="8890"/>
                <wp:docPr id="18" name="Obraz 18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66EB" w:rsidRDefault="00A36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76" w:hanging="720"/>
      </w:pPr>
    </w:lvl>
    <w:lvl w:ilvl="3">
      <w:start w:val="1"/>
      <w:numFmt w:val="decimal"/>
      <w:isLgl/>
      <w:lvlText w:val="%1.%2.%3.%4"/>
      <w:lvlJc w:val="left"/>
      <w:pPr>
        <w:ind w:left="2312" w:hanging="720"/>
      </w:pPr>
    </w:lvl>
    <w:lvl w:ilvl="4">
      <w:start w:val="1"/>
      <w:numFmt w:val="decimal"/>
      <w:isLgl/>
      <w:lvlText w:val="%1.%2.%3.%4.%5"/>
      <w:lvlJc w:val="left"/>
      <w:pPr>
        <w:ind w:left="3108" w:hanging="1080"/>
      </w:pPr>
    </w:lvl>
    <w:lvl w:ilvl="5">
      <w:start w:val="1"/>
      <w:numFmt w:val="decimal"/>
      <w:isLgl/>
      <w:lvlText w:val="%1.%2.%3.%4.%5.%6"/>
      <w:lvlJc w:val="left"/>
      <w:pPr>
        <w:ind w:left="3544" w:hanging="1080"/>
      </w:pPr>
    </w:lvl>
    <w:lvl w:ilvl="6">
      <w:start w:val="1"/>
      <w:numFmt w:val="decimal"/>
      <w:isLgl/>
      <w:lvlText w:val="%1.%2.%3.%4.%5.%6.%7"/>
      <w:lvlJc w:val="left"/>
      <w:pPr>
        <w:ind w:left="4340" w:hanging="1440"/>
      </w:p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</w:lvl>
  </w:abstractNum>
  <w:abstractNum w:abstractNumId="11" w15:restartNumberingAfterBreak="0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8"/>
  </w:num>
  <w:num w:numId="16">
    <w:abstractNumId w:val="12"/>
  </w:num>
  <w:num w:numId="17">
    <w:abstractNumId w:val="13"/>
  </w:num>
  <w:num w:numId="18">
    <w:abstractNumId w:val="1"/>
  </w:num>
  <w:num w:numId="19">
    <w:abstractNumId w:val="14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0"/>
  </w:num>
  <w:num w:numId="25">
    <w:abstractNumId w:val="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67"/>
    <w:rsid w:val="0013490C"/>
    <w:rsid w:val="001E2245"/>
    <w:rsid w:val="00264CB0"/>
    <w:rsid w:val="00303957"/>
    <w:rsid w:val="0030526C"/>
    <w:rsid w:val="003134C6"/>
    <w:rsid w:val="004C5BF0"/>
    <w:rsid w:val="00572EDF"/>
    <w:rsid w:val="0087697C"/>
    <w:rsid w:val="00920441"/>
    <w:rsid w:val="00973797"/>
    <w:rsid w:val="0099272C"/>
    <w:rsid w:val="00A33C67"/>
    <w:rsid w:val="00A366EB"/>
    <w:rsid w:val="00B73902"/>
    <w:rsid w:val="00CC3D8B"/>
    <w:rsid w:val="00E973A2"/>
    <w:rsid w:val="00F25B18"/>
    <w:rsid w:val="00F54F3D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D0FC-39DA-46AD-B07E-56A8E650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366EB"/>
  </w:style>
  <w:style w:type="paragraph" w:styleId="Akapitzlist">
    <w:name w:val="List Paragraph"/>
    <w:basedOn w:val="Normalny"/>
    <w:link w:val="AkapitzlistZnak"/>
    <w:uiPriority w:val="34"/>
    <w:qFormat/>
    <w:rsid w:val="00A366E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3A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20441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04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204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04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20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14</cp:revision>
  <cp:lastPrinted>2020-07-09T08:42:00Z</cp:lastPrinted>
  <dcterms:created xsi:type="dcterms:W3CDTF">2017-01-17T07:31:00Z</dcterms:created>
  <dcterms:modified xsi:type="dcterms:W3CDTF">2020-08-10T08:40:00Z</dcterms:modified>
</cp:coreProperties>
</file>